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10" w:rsidRDefault="00FE3509">
      <w:pPr>
        <w:spacing w:line="210" w:lineRule="atLeast"/>
      </w:pPr>
      <w:bookmarkStart w:id="0" w:name="_GoBack"/>
      <w:bookmarkEnd w:id="0"/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5.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11. </w:t>
      </w:r>
      <w:proofErr w:type="spellStart"/>
      <w:r>
        <w:rPr>
          <w:rFonts w:ascii="Verdana" w:eastAsia="Verdana" w:hAnsi="Verdana" w:cs="Verdana"/>
        </w:rPr>
        <w:t>Уредбе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капиталним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пројектима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РСˮ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79/23),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</w:p>
    <w:p w:rsidR="00727D10" w:rsidRDefault="00FE350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ПРАВИЛНИК </w:t>
      </w:r>
    </w:p>
    <w:p w:rsidR="00727D10" w:rsidRDefault="00FE3509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proofErr w:type="spellStart"/>
      <w:r>
        <w:rPr>
          <w:rFonts w:ascii="Verdana" w:eastAsia="Verdana" w:hAnsi="Verdana" w:cs="Verdana"/>
          <w:b/>
        </w:rPr>
        <w:t>Централизованој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бази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капиталних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пројеката</w:t>
      </w:r>
      <w:proofErr w:type="spellEnd"/>
    </w:p>
    <w:p w:rsidR="00727D10" w:rsidRDefault="00FE3509">
      <w:pPr>
        <w:spacing w:line="210" w:lineRule="atLeast"/>
        <w:jc w:val="center"/>
      </w:pPr>
      <w:r>
        <w:rPr>
          <w:rFonts w:ascii="Verdana" w:eastAsia="Verdana" w:hAnsi="Verdana" w:cs="Verdana"/>
        </w:rPr>
        <w:t>I. УВОДНЕ ОДРЕДБЕ</w:t>
      </w:r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Предмет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регулисања</w:t>
      </w:r>
      <w:proofErr w:type="spellEnd"/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ближе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садржај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Централизоване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базе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капиталних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пројеката</w:t>
      </w:r>
      <w:proofErr w:type="spellEnd"/>
      <w:r>
        <w:rPr>
          <w:rFonts w:ascii="Verdana" w:eastAsia="Verdana" w:hAnsi="Verdana" w:cs="Verdana"/>
        </w:rPr>
        <w:t xml:space="preserve"> (Public Investment Management Information Sys</w:t>
      </w:r>
      <w:r>
        <w:rPr>
          <w:rFonts w:ascii="Verdana" w:eastAsia="Verdana" w:hAnsi="Verdana" w:cs="Verdana"/>
        </w:rPr>
        <w:t xml:space="preserve">tem – 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ПИМИС),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услови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приступања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коришћења</w:t>
      </w:r>
      <w:proofErr w:type="spellEnd"/>
      <w:r>
        <w:rPr>
          <w:rFonts w:ascii="Verdana" w:eastAsia="Verdana" w:hAnsi="Verdana" w:cs="Verdana"/>
        </w:rPr>
        <w:t xml:space="preserve"> ПИМИС-а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учесника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пројектном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циклусу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капиталног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пројекта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Појам</w:t>
      </w:r>
      <w:proofErr w:type="spellEnd"/>
      <w:r>
        <w:rPr>
          <w:rFonts w:ascii="Verdana" w:eastAsia="Verdana" w:hAnsi="Verdana" w:cs="Verdana"/>
          <w:b/>
        </w:rPr>
        <w:t xml:space="preserve"> ПИМИС-а</w:t>
      </w:r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2.</w:t>
      </w:r>
    </w:p>
    <w:p w:rsidR="00727D10" w:rsidRDefault="00FE3509">
      <w:pPr>
        <w:spacing w:line="210" w:lineRule="atLeast"/>
      </w:pPr>
      <w:r>
        <w:rPr>
          <w:rFonts w:ascii="Verdana" w:eastAsia="Verdana" w:hAnsi="Verdana" w:cs="Verdana"/>
        </w:rPr>
        <w:t xml:space="preserve">ПИМИС </w:t>
      </w:r>
      <w:proofErr w:type="spellStart"/>
      <w:r>
        <w:rPr>
          <w:rFonts w:ascii="Verdana" w:eastAsia="Verdana" w:hAnsi="Verdana" w:cs="Verdana"/>
        </w:rPr>
        <w:t>представља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информациони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унос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фазама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пројектно</w:t>
      </w:r>
      <w:r>
        <w:rPr>
          <w:rFonts w:ascii="Verdana" w:eastAsia="Verdana" w:hAnsi="Verdana" w:cs="Verdana"/>
        </w:rPr>
        <w:t>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циклуса</w:t>
      </w:r>
      <w:proofErr w:type="spellEnd"/>
      <w:r>
        <w:rPr>
          <w:rFonts w:ascii="Verdana" w:eastAsia="Verdana" w:hAnsi="Verdana" w:cs="Verdana"/>
        </w:rPr>
        <w:t xml:space="preserve">, а </w:t>
      </w:r>
      <w:proofErr w:type="spellStart"/>
      <w:r>
        <w:rPr>
          <w:rFonts w:ascii="Verdana" w:eastAsia="Verdana" w:hAnsi="Verdana" w:cs="Verdana"/>
        </w:rPr>
        <w:t>ради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идентификације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евиденције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оцењивања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одабира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праћења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капиталних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Уредбом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капиталним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пројектима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РСˮ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79/23 – 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Уредба</w:t>
      </w:r>
      <w:proofErr w:type="spellEnd"/>
      <w:r>
        <w:rPr>
          <w:rFonts w:ascii="Verdana" w:eastAsia="Verdana" w:hAnsi="Verdana" w:cs="Verdana"/>
        </w:rPr>
        <w:t>).</w:t>
      </w:r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Успостављање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управљање</w:t>
      </w:r>
      <w:proofErr w:type="spellEnd"/>
      <w:r>
        <w:rPr>
          <w:rFonts w:ascii="Verdana" w:eastAsia="Verdana" w:hAnsi="Verdana" w:cs="Verdana"/>
          <w:b/>
        </w:rPr>
        <w:t xml:space="preserve"> ПИМИС-</w:t>
      </w:r>
      <w:proofErr w:type="spellStart"/>
      <w:r>
        <w:rPr>
          <w:rFonts w:ascii="Verdana" w:eastAsia="Verdana" w:hAnsi="Verdana" w:cs="Verdana"/>
          <w:b/>
        </w:rPr>
        <w:t>ом</w:t>
      </w:r>
      <w:proofErr w:type="spellEnd"/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Минис</w:t>
      </w:r>
      <w:r>
        <w:rPr>
          <w:rFonts w:ascii="Verdana" w:eastAsia="Verdana" w:hAnsi="Verdana" w:cs="Verdana"/>
        </w:rPr>
        <w:t>тарство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надлежно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послове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Министарство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успоставља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управља</w:t>
      </w:r>
      <w:proofErr w:type="spellEnd"/>
      <w:r>
        <w:rPr>
          <w:rFonts w:ascii="Verdana" w:eastAsia="Verdana" w:hAnsi="Verdana" w:cs="Verdana"/>
        </w:rPr>
        <w:t xml:space="preserve"> ПИМИС-</w:t>
      </w:r>
      <w:proofErr w:type="spellStart"/>
      <w:r>
        <w:rPr>
          <w:rFonts w:ascii="Verdana" w:eastAsia="Verdana" w:hAnsi="Verdana" w:cs="Verdana"/>
        </w:rPr>
        <w:t>ом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Министарство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могућност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приступа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коришћења</w:t>
      </w:r>
      <w:proofErr w:type="spellEnd"/>
      <w:r>
        <w:rPr>
          <w:rFonts w:ascii="Verdana" w:eastAsia="Verdana" w:hAnsi="Verdana" w:cs="Verdana"/>
        </w:rPr>
        <w:t xml:space="preserve"> ПИМИС-а </w:t>
      </w:r>
      <w:proofErr w:type="spellStart"/>
      <w:r>
        <w:rPr>
          <w:rFonts w:ascii="Verdana" w:eastAsia="Verdana" w:hAnsi="Verdana" w:cs="Verdana"/>
        </w:rPr>
        <w:t>учесницима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циклуса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њиховим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овлашћењима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дужностима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</w:t>
      </w:r>
      <w:r>
        <w:rPr>
          <w:rFonts w:ascii="Verdana" w:eastAsia="Verdana" w:hAnsi="Verdana" w:cs="Verdana"/>
        </w:rPr>
        <w:t>писаним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Уредбом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  <w:jc w:val="center"/>
      </w:pPr>
      <w:r>
        <w:rPr>
          <w:rFonts w:ascii="Verdana" w:eastAsia="Verdana" w:hAnsi="Verdana" w:cs="Verdana"/>
        </w:rPr>
        <w:t>II. КОРИСНИЧКА ДОКУМЕНТАЦИЈА</w:t>
      </w:r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Појам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Корисничке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документације</w:t>
      </w:r>
      <w:proofErr w:type="spellEnd"/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4.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Корисничка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упутство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приступ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коришћење</w:t>
      </w:r>
      <w:proofErr w:type="spellEnd"/>
      <w:r>
        <w:rPr>
          <w:rFonts w:ascii="Verdana" w:eastAsia="Verdana" w:hAnsi="Verdana" w:cs="Verdana"/>
        </w:rPr>
        <w:t xml:space="preserve"> ПИМИС-а, </w:t>
      </w:r>
      <w:proofErr w:type="spellStart"/>
      <w:r>
        <w:rPr>
          <w:rFonts w:ascii="Verdana" w:eastAsia="Verdana" w:hAnsi="Verdana" w:cs="Verdana"/>
        </w:rPr>
        <w:t>намењена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корисницима</w:t>
      </w:r>
      <w:proofErr w:type="spellEnd"/>
      <w:r>
        <w:rPr>
          <w:rFonts w:ascii="Verdana" w:eastAsia="Verdana" w:hAnsi="Verdana" w:cs="Verdana"/>
        </w:rPr>
        <w:t xml:space="preserve">, с </w:t>
      </w:r>
      <w:proofErr w:type="spellStart"/>
      <w:r>
        <w:rPr>
          <w:rFonts w:ascii="Verdana" w:eastAsia="Verdana" w:hAnsi="Verdana" w:cs="Verdana"/>
        </w:rPr>
        <w:t>циљем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несметаног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спровођења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циклуса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дефинисаног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Уредбом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Ко</w:t>
      </w:r>
      <w:r>
        <w:rPr>
          <w:rFonts w:ascii="Verdana" w:eastAsia="Verdana" w:hAnsi="Verdana" w:cs="Verdana"/>
        </w:rPr>
        <w:t>рисничка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садржи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објашњење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стручних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техничких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дугих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аспеката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потребних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приступ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коришћење</w:t>
      </w:r>
      <w:proofErr w:type="spellEnd"/>
      <w:r>
        <w:rPr>
          <w:rFonts w:ascii="Verdana" w:eastAsia="Verdana" w:hAnsi="Verdana" w:cs="Verdana"/>
        </w:rPr>
        <w:t xml:space="preserve"> ПИМИС-а.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Након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сваке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стручних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техничких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других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аспеката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потребних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приступ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коришћење</w:t>
      </w:r>
      <w:proofErr w:type="spellEnd"/>
      <w:r>
        <w:rPr>
          <w:rFonts w:ascii="Verdana" w:eastAsia="Verdana" w:hAnsi="Verdana" w:cs="Verdana"/>
        </w:rPr>
        <w:t xml:space="preserve"> ПИМИС-а, </w:t>
      </w:r>
      <w:proofErr w:type="spellStart"/>
      <w:r>
        <w:rPr>
          <w:rFonts w:ascii="Verdana" w:eastAsia="Verdana" w:hAnsi="Verdana" w:cs="Verdana"/>
        </w:rPr>
        <w:t>Министарство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обав</w:t>
      </w:r>
      <w:r>
        <w:rPr>
          <w:rFonts w:ascii="Verdana" w:eastAsia="Verdana" w:hAnsi="Verdana" w:cs="Verdana"/>
        </w:rPr>
        <w:t>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измени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корисничку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документацију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Објављивање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Корисничке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документације</w:t>
      </w:r>
      <w:proofErr w:type="spellEnd"/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5.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lastRenderedPageBreak/>
        <w:t>Министарство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обавези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корисничку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званичној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интернет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презентацији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министарства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случају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с</w:t>
      </w:r>
      <w:r>
        <w:rPr>
          <w:rFonts w:ascii="Verdana" w:eastAsia="Verdana" w:hAnsi="Verdana" w:cs="Verdana"/>
        </w:rPr>
        <w:t>тав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Министарство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измењену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корисничку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званичној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интернет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презентацији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измене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  <w:jc w:val="center"/>
      </w:pPr>
      <w:r>
        <w:rPr>
          <w:rFonts w:ascii="Verdana" w:eastAsia="Verdana" w:hAnsi="Verdana" w:cs="Verdana"/>
        </w:rPr>
        <w:t>III. ПРИСТУПАЊЕ, КОРИШЋЕЊЕ И САДРЖИНА ПИМИС-а</w:t>
      </w:r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Технички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услови</w:t>
      </w:r>
      <w:proofErr w:type="spellEnd"/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6.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Учесници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пројектном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циклусу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приступају</w:t>
      </w:r>
      <w:proofErr w:type="spellEnd"/>
      <w:r>
        <w:rPr>
          <w:rFonts w:ascii="Verdana" w:eastAsia="Verdana" w:hAnsi="Verdana" w:cs="Verdana"/>
        </w:rPr>
        <w:t xml:space="preserve"> ПИМИС-у </w:t>
      </w:r>
      <w:proofErr w:type="spellStart"/>
      <w:r>
        <w:rPr>
          <w:rFonts w:ascii="Verdana" w:eastAsia="Verdana" w:hAnsi="Verdana" w:cs="Verdana"/>
        </w:rPr>
        <w:t>дужни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техничке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приступање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коришћење</w:t>
      </w:r>
      <w:proofErr w:type="spellEnd"/>
      <w:r>
        <w:rPr>
          <w:rFonts w:ascii="Verdana" w:eastAsia="Verdana" w:hAnsi="Verdana" w:cs="Verdana"/>
        </w:rPr>
        <w:t xml:space="preserve"> ПИМИС-а </w:t>
      </w:r>
      <w:proofErr w:type="spellStart"/>
      <w:r>
        <w:rPr>
          <w:rFonts w:ascii="Verdana" w:eastAsia="Verdana" w:hAnsi="Verdana" w:cs="Verdana"/>
        </w:rPr>
        <w:t>путем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интернета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Технички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услови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приступање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коришћење</w:t>
      </w:r>
      <w:proofErr w:type="spellEnd"/>
      <w:r>
        <w:rPr>
          <w:rFonts w:ascii="Verdana" w:eastAsia="Verdana" w:hAnsi="Verdana" w:cs="Verdana"/>
        </w:rPr>
        <w:t xml:space="preserve"> ПИМИС-а </w:t>
      </w:r>
      <w:proofErr w:type="spellStart"/>
      <w:r>
        <w:rPr>
          <w:rFonts w:ascii="Verdana" w:eastAsia="Verdana" w:hAnsi="Verdana" w:cs="Verdana"/>
        </w:rPr>
        <w:t>ближе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одређују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корисничкој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</w:t>
      </w:r>
      <w:r>
        <w:rPr>
          <w:rFonts w:ascii="Verdana" w:eastAsia="Verdana" w:hAnsi="Verdana" w:cs="Verdana"/>
        </w:rPr>
        <w:t>равилника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Приступање</w:t>
      </w:r>
      <w:proofErr w:type="spellEnd"/>
      <w:r>
        <w:rPr>
          <w:rFonts w:ascii="Verdana" w:eastAsia="Verdana" w:hAnsi="Verdana" w:cs="Verdana"/>
          <w:b/>
        </w:rPr>
        <w:t xml:space="preserve"> ПИМИС-у</w:t>
      </w:r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7.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Министарство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учеснику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пројектном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циклусу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приступ</w:t>
      </w:r>
      <w:proofErr w:type="spellEnd"/>
      <w:r>
        <w:rPr>
          <w:rFonts w:ascii="Verdana" w:eastAsia="Verdana" w:hAnsi="Verdana" w:cs="Verdana"/>
        </w:rPr>
        <w:t xml:space="preserve"> ПИМИС-у </w:t>
      </w:r>
      <w:proofErr w:type="spellStart"/>
      <w:r>
        <w:rPr>
          <w:rFonts w:ascii="Verdana" w:eastAsia="Verdana" w:hAnsi="Verdana" w:cs="Verdana"/>
        </w:rPr>
        <w:t>након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спроведеног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поступка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регистрације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Поступак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подразумева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попуњавање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регистрационе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достављање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Министарству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учесника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пројектном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циклусу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Након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спроведеног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поступка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регистрације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учесник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пројектном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циклусу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r>
        <w:rPr>
          <w:rFonts w:ascii="Verdana" w:eastAsia="Verdana" w:hAnsi="Verdana" w:cs="Verdana"/>
        </w:rPr>
        <w:t>иче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кориснички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омогућава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коришћење</w:t>
      </w:r>
      <w:proofErr w:type="spellEnd"/>
      <w:r>
        <w:rPr>
          <w:rFonts w:ascii="Verdana" w:eastAsia="Verdana" w:hAnsi="Verdana" w:cs="Verdana"/>
        </w:rPr>
        <w:t xml:space="preserve"> ПИМИС-а.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Поступак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регистрације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садржина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регистрационе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пријаве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документација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потребна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регистрацију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ближе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одређују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корисничкој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Локални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администратор</w:t>
      </w:r>
      <w:proofErr w:type="spellEnd"/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8.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Овлашћени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предлагачи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дефинисани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чланом</w:t>
      </w:r>
      <w:proofErr w:type="spellEnd"/>
      <w:r>
        <w:rPr>
          <w:rFonts w:ascii="Verdana" w:eastAsia="Verdana" w:hAnsi="Verdana" w:cs="Verdana"/>
        </w:rPr>
        <w:t xml:space="preserve"> 10.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Уредбе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овлашћени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предлагач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дужни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запослених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именују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овлашћеног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унос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у ПИМИС и </w:t>
      </w:r>
      <w:proofErr w:type="spellStart"/>
      <w:r>
        <w:rPr>
          <w:rFonts w:ascii="Verdana" w:eastAsia="Verdana" w:hAnsi="Verdana" w:cs="Verdana"/>
        </w:rPr>
        <w:t>креирање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корисничких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налога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лок</w:t>
      </w:r>
      <w:r>
        <w:rPr>
          <w:rFonts w:ascii="Verdana" w:eastAsia="Verdana" w:hAnsi="Verdana" w:cs="Verdana"/>
        </w:rPr>
        <w:t>алном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администратору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Министарству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Статус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омогућава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корисничким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налогом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Управљање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корисничким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налогом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администрато</w:t>
      </w:r>
      <w:r>
        <w:rPr>
          <w:rFonts w:ascii="Verdana" w:eastAsia="Verdana" w:hAnsi="Verdana" w:cs="Verdana"/>
        </w:rPr>
        <w:t>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оквиру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корисничког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делегира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овлашћења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дужности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лицима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додели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статус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администратора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Стручни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технички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други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аспекти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односе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управљање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корисничким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налогом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ближе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</w:t>
      </w:r>
      <w:r>
        <w:rPr>
          <w:rFonts w:ascii="Verdana" w:eastAsia="Verdana" w:hAnsi="Verdana" w:cs="Verdana"/>
        </w:rPr>
        <w:t>еђују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корисничкој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lastRenderedPageBreak/>
        <w:t>Локални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корисник</w:t>
      </w:r>
      <w:proofErr w:type="spellEnd"/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9.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Локални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локални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администратор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овластио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унос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документације</w:t>
      </w:r>
      <w:proofErr w:type="spellEnd"/>
      <w:r>
        <w:rPr>
          <w:rFonts w:ascii="Verdana" w:eastAsia="Verdana" w:hAnsi="Verdana" w:cs="Verdana"/>
        </w:rPr>
        <w:t xml:space="preserve"> у ПИМИС, у </w:t>
      </w:r>
      <w:proofErr w:type="spellStart"/>
      <w:r>
        <w:rPr>
          <w:rFonts w:ascii="Verdana" w:eastAsia="Verdana" w:hAnsi="Verdana" w:cs="Verdana"/>
        </w:rPr>
        <w:t>оквиру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корисничког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налога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Креирање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капиталног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пројекта</w:t>
      </w:r>
      <w:proofErr w:type="spellEnd"/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10.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Креирањем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капиталног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пројекта</w:t>
      </w:r>
      <w:proofErr w:type="spellEnd"/>
      <w:r>
        <w:rPr>
          <w:rFonts w:ascii="Verdana" w:eastAsia="Verdana" w:hAnsi="Verdana" w:cs="Verdana"/>
        </w:rPr>
        <w:t xml:space="preserve"> у ПИМИС-у </w:t>
      </w:r>
      <w:proofErr w:type="spellStart"/>
      <w:r>
        <w:rPr>
          <w:rFonts w:ascii="Verdana" w:eastAsia="Verdana" w:hAnsi="Verdana" w:cs="Verdana"/>
        </w:rPr>
        <w:t>овлашћени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предлагач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започиње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спровођење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циклуса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дефинисаног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чланом</w:t>
      </w:r>
      <w:proofErr w:type="spellEnd"/>
      <w:r>
        <w:rPr>
          <w:rFonts w:ascii="Verdana" w:eastAsia="Verdana" w:hAnsi="Verdana" w:cs="Verdana"/>
        </w:rPr>
        <w:t xml:space="preserve"> 8. </w:t>
      </w:r>
      <w:proofErr w:type="spellStart"/>
      <w:r>
        <w:rPr>
          <w:rFonts w:ascii="Verdana" w:eastAsia="Verdana" w:hAnsi="Verdana" w:cs="Verdana"/>
        </w:rPr>
        <w:t>Уредбе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Овлашћени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предлагач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оквиру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корисничког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самостално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креира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капитални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попуњавањем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обрасца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садржи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податке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капиталном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пројекту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Овлашћени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предлагач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увид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капиталне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само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оквиру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сопственог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корисничког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налога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Пројектна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документација</w:t>
      </w:r>
      <w:proofErr w:type="spellEnd"/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11.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Ради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спровођења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циклуса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капиталног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овлашћени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предлагач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попуњава</w:t>
      </w:r>
      <w:proofErr w:type="spellEnd"/>
      <w:r>
        <w:rPr>
          <w:rFonts w:ascii="Verdana" w:eastAsia="Verdana" w:hAnsi="Verdana" w:cs="Verdana"/>
        </w:rPr>
        <w:t xml:space="preserve"> у ПИМИС-у </w:t>
      </w:r>
      <w:proofErr w:type="spellStart"/>
      <w:r>
        <w:rPr>
          <w:rFonts w:ascii="Verdana" w:eastAsia="Verdana" w:hAnsi="Verdana" w:cs="Verdana"/>
        </w:rPr>
        <w:t>пројектну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дефинисану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чланом</w:t>
      </w:r>
      <w:proofErr w:type="spellEnd"/>
      <w:r>
        <w:rPr>
          <w:rFonts w:ascii="Verdana" w:eastAsia="Verdana" w:hAnsi="Verdana" w:cs="Verdana"/>
        </w:rPr>
        <w:t xml:space="preserve"> 11. </w:t>
      </w:r>
      <w:proofErr w:type="spellStart"/>
      <w:r>
        <w:rPr>
          <w:rFonts w:ascii="Verdana" w:eastAsia="Verdana" w:hAnsi="Verdana" w:cs="Verdana"/>
        </w:rPr>
        <w:t>Уредбе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обухвата</w:t>
      </w:r>
      <w:proofErr w:type="spellEnd"/>
      <w:r>
        <w:rPr>
          <w:rFonts w:ascii="Verdana" w:eastAsia="Verdana" w:hAnsi="Verdana" w:cs="Verdana"/>
        </w:rPr>
        <w:t>:</w:t>
      </w:r>
    </w:p>
    <w:p w:rsidR="00727D10" w:rsidRDefault="00FE3509">
      <w:pPr>
        <w:spacing w:line="210" w:lineRule="atLeast"/>
      </w:pPr>
      <w:r>
        <w:rPr>
          <w:rFonts w:ascii="Verdana" w:eastAsia="Verdana" w:hAnsi="Verdana" w:cs="Verdana"/>
        </w:rPr>
        <w:t xml:space="preserve">1) </w:t>
      </w:r>
      <w:proofErr w:type="spellStart"/>
      <w:r>
        <w:rPr>
          <w:rFonts w:ascii="Verdana" w:eastAsia="Verdana" w:hAnsi="Verdana" w:cs="Verdana"/>
        </w:rPr>
        <w:t>образац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прелиминарну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оцену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идеја</w:t>
      </w:r>
      <w:proofErr w:type="spellEnd"/>
      <w:r>
        <w:rPr>
          <w:rFonts w:ascii="Verdana" w:eastAsia="Verdana" w:hAnsi="Verdana" w:cs="Verdana"/>
        </w:rPr>
        <w:t>;</w:t>
      </w:r>
    </w:p>
    <w:p w:rsidR="00727D10" w:rsidRDefault="00FE3509">
      <w:pPr>
        <w:spacing w:line="210" w:lineRule="atLeast"/>
      </w:pPr>
      <w:r>
        <w:rPr>
          <w:rFonts w:ascii="Verdana" w:eastAsia="Verdana" w:hAnsi="Verdana" w:cs="Verdana"/>
        </w:rPr>
        <w:t xml:space="preserve">2) </w:t>
      </w:r>
      <w:proofErr w:type="spellStart"/>
      <w:r>
        <w:rPr>
          <w:rFonts w:ascii="Verdana" w:eastAsia="Verdana" w:hAnsi="Verdana" w:cs="Verdana"/>
        </w:rPr>
        <w:t>образац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оцену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предлога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пројекта</w:t>
      </w:r>
      <w:proofErr w:type="spellEnd"/>
      <w:r>
        <w:rPr>
          <w:rFonts w:ascii="Verdana" w:eastAsia="Verdana" w:hAnsi="Verdana" w:cs="Verdana"/>
        </w:rPr>
        <w:t>;</w:t>
      </w:r>
    </w:p>
    <w:p w:rsidR="00727D10" w:rsidRDefault="00FE3509">
      <w:pPr>
        <w:spacing w:line="210" w:lineRule="atLeast"/>
      </w:pPr>
      <w:r>
        <w:rPr>
          <w:rFonts w:ascii="Verdana" w:eastAsia="Verdana" w:hAnsi="Verdana" w:cs="Verdana"/>
        </w:rPr>
        <w:t xml:space="preserve">3) </w:t>
      </w:r>
      <w:proofErr w:type="spellStart"/>
      <w:r>
        <w:rPr>
          <w:rFonts w:ascii="Verdana" w:eastAsia="Verdana" w:hAnsi="Verdana" w:cs="Verdana"/>
        </w:rPr>
        <w:t>извештај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спремности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капиталног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пројекта</w:t>
      </w:r>
      <w:proofErr w:type="spellEnd"/>
      <w:r>
        <w:rPr>
          <w:rFonts w:ascii="Verdana" w:eastAsia="Verdana" w:hAnsi="Verdana" w:cs="Verdana"/>
        </w:rPr>
        <w:t>;</w:t>
      </w:r>
    </w:p>
    <w:p w:rsidR="00727D10" w:rsidRDefault="00FE3509">
      <w:pPr>
        <w:spacing w:line="210" w:lineRule="atLeast"/>
      </w:pPr>
      <w:r>
        <w:rPr>
          <w:rFonts w:ascii="Verdana" w:eastAsia="Verdana" w:hAnsi="Verdana" w:cs="Verdana"/>
        </w:rPr>
        <w:t xml:space="preserve">4) </w:t>
      </w:r>
      <w:proofErr w:type="spellStart"/>
      <w:r>
        <w:rPr>
          <w:rFonts w:ascii="Verdana" w:eastAsia="Verdana" w:hAnsi="Verdana" w:cs="Verdana"/>
        </w:rPr>
        <w:t>образац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евиденцију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посебног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значаја</w:t>
      </w:r>
      <w:proofErr w:type="spellEnd"/>
      <w:r>
        <w:rPr>
          <w:rFonts w:ascii="Verdana" w:eastAsia="Verdana" w:hAnsi="Verdana" w:cs="Verdana"/>
        </w:rPr>
        <w:t>;</w:t>
      </w:r>
    </w:p>
    <w:p w:rsidR="00727D10" w:rsidRDefault="00FE3509">
      <w:pPr>
        <w:spacing w:line="210" w:lineRule="atLeast"/>
      </w:pPr>
      <w:r>
        <w:rPr>
          <w:rFonts w:ascii="Verdana" w:eastAsia="Verdana" w:hAnsi="Verdana" w:cs="Verdana"/>
        </w:rPr>
        <w:t xml:space="preserve">5) </w:t>
      </w:r>
      <w:proofErr w:type="spellStart"/>
      <w:r>
        <w:rPr>
          <w:rFonts w:ascii="Verdana" w:eastAsia="Verdana" w:hAnsi="Verdana" w:cs="Verdana"/>
        </w:rPr>
        <w:t>план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реализације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капиталног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пројекта</w:t>
      </w:r>
      <w:proofErr w:type="spellEnd"/>
      <w:r>
        <w:rPr>
          <w:rFonts w:ascii="Verdana" w:eastAsia="Verdana" w:hAnsi="Verdana" w:cs="Verdana"/>
        </w:rPr>
        <w:t>;</w:t>
      </w:r>
    </w:p>
    <w:p w:rsidR="00727D10" w:rsidRDefault="00FE3509">
      <w:pPr>
        <w:spacing w:line="210" w:lineRule="atLeast"/>
      </w:pPr>
      <w:r>
        <w:rPr>
          <w:rFonts w:ascii="Verdana" w:eastAsia="Verdana" w:hAnsi="Verdana" w:cs="Verdana"/>
        </w:rPr>
        <w:t xml:space="preserve">6) </w:t>
      </w:r>
      <w:proofErr w:type="spellStart"/>
      <w:r>
        <w:rPr>
          <w:rFonts w:ascii="Verdana" w:eastAsia="Verdana" w:hAnsi="Verdana" w:cs="Verdana"/>
        </w:rPr>
        <w:t>извештај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напретку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реализације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капиталног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пројекта</w:t>
      </w:r>
      <w:proofErr w:type="spellEnd"/>
      <w:r>
        <w:rPr>
          <w:rFonts w:ascii="Verdana" w:eastAsia="Verdana" w:hAnsi="Verdana" w:cs="Verdana"/>
        </w:rPr>
        <w:t>;</w:t>
      </w:r>
    </w:p>
    <w:p w:rsidR="00727D10" w:rsidRDefault="00FE3509">
      <w:pPr>
        <w:spacing w:line="210" w:lineRule="atLeast"/>
      </w:pPr>
      <w:r>
        <w:rPr>
          <w:rFonts w:ascii="Verdana" w:eastAsia="Verdana" w:hAnsi="Verdana" w:cs="Verdana"/>
        </w:rPr>
        <w:t xml:space="preserve">7) </w:t>
      </w:r>
      <w:proofErr w:type="spellStart"/>
      <w:r>
        <w:rPr>
          <w:rFonts w:ascii="Verdana" w:eastAsia="Verdana" w:hAnsi="Verdana" w:cs="Verdana"/>
        </w:rPr>
        <w:t>завршни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извештај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спроведеном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капиталном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пројекту</w:t>
      </w:r>
      <w:proofErr w:type="spellEnd"/>
      <w:r>
        <w:rPr>
          <w:rFonts w:ascii="Verdana" w:eastAsia="Verdana" w:hAnsi="Verdana" w:cs="Verdana"/>
        </w:rPr>
        <w:t>;</w:t>
      </w:r>
    </w:p>
    <w:p w:rsidR="00727D10" w:rsidRDefault="00FE3509">
      <w:pPr>
        <w:spacing w:line="210" w:lineRule="atLeast"/>
      </w:pPr>
      <w:r>
        <w:rPr>
          <w:rFonts w:ascii="Verdana" w:eastAsia="Verdana" w:hAnsi="Verdana" w:cs="Verdana"/>
        </w:rPr>
        <w:t xml:space="preserve">8) </w:t>
      </w:r>
      <w:proofErr w:type="spellStart"/>
      <w:r>
        <w:rPr>
          <w:rFonts w:ascii="Verdana" w:eastAsia="Verdana" w:hAnsi="Verdana" w:cs="Verdana"/>
        </w:rPr>
        <w:t>извештај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ефектима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капиталног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пројекта</w:t>
      </w:r>
      <w:proofErr w:type="spellEnd"/>
      <w:r>
        <w:rPr>
          <w:rFonts w:ascii="Verdana" w:eastAsia="Verdana" w:hAnsi="Verdana" w:cs="Verdana"/>
        </w:rPr>
        <w:t>;</w:t>
      </w:r>
    </w:p>
    <w:p w:rsidR="00727D10" w:rsidRDefault="00FE3509">
      <w:pPr>
        <w:spacing w:line="210" w:lineRule="atLeast"/>
      </w:pPr>
      <w:r>
        <w:rPr>
          <w:rFonts w:ascii="Verdana" w:eastAsia="Verdana" w:hAnsi="Verdana" w:cs="Verdana"/>
        </w:rPr>
        <w:t xml:space="preserve">9) </w:t>
      </w:r>
      <w:proofErr w:type="spellStart"/>
      <w:r>
        <w:rPr>
          <w:rFonts w:ascii="Verdana" w:eastAsia="Verdana" w:hAnsi="Verdana" w:cs="Verdana"/>
        </w:rPr>
        <w:t>из</w:t>
      </w:r>
      <w:r>
        <w:rPr>
          <w:rFonts w:ascii="Verdana" w:eastAsia="Verdana" w:hAnsi="Verdana" w:cs="Verdana"/>
        </w:rPr>
        <w:t>вештај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гашењу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капиталног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пројекта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Обрасци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попуњавају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линеарно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зависности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фазе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циклуса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капитални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налази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Овлашћени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предлагач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попуњава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обрасце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</w:t>
      </w:r>
      <w:r>
        <w:rPr>
          <w:rFonts w:ascii="Verdana" w:eastAsia="Verdana" w:hAnsi="Verdana" w:cs="Verdana"/>
        </w:rPr>
        <w:t>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уносом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дефинисана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обрасца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достављањем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оквиру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простора</w:t>
      </w:r>
      <w:proofErr w:type="spellEnd"/>
      <w:r>
        <w:rPr>
          <w:rFonts w:ascii="Verdana" w:eastAsia="Verdana" w:hAnsi="Verdana" w:cs="Verdana"/>
        </w:rPr>
        <w:t xml:space="preserve"> предвиђеног за </w:t>
      </w:r>
      <w:proofErr w:type="spellStart"/>
      <w:r>
        <w:rPr>
          <w:rFonts w:ascii="Verdana" w:eastAsia="Verdana" w:hAnsi="Verdana" w:cs="Verdana"/>
        </w:rPr>
        <w:t>прилагање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документације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Овлашћени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предлагач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одговоран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тачност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документације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2. </w:t>
      </w:r>
      <w:r>
        <w:rPr>
          <w:rFonts w:ascii="Verdana" w:eastAsia="Verdana" w:hAnsi="Verdana" w:cs="Verdana"/>
        </w:rPr>
        <w:t xml:space="preserve">и 3.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унети</w:t>
      </w:r>
      <w:proofErr w:type="spellEnd"/>
      <w:r>
        <w:rPr>
          <w:rFonts w:ascii="Verdana" w:eastAsia="Verdana" w:hAnsi="Verdana" w:cs="Verdana"/>
        </w:rPr>
        <w:t xml:space="preserve"> у ПИМИС.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lastRenderedPageBreak/>
        <w:t>Стручни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технички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други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аспекти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односе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попуњавање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образаца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ближе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одређују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корисничкој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Одобрење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потврда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података</w:t>
      </w:r>
      <w:proofErr w:type="spellEnd"/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12.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податак</w:t>
      </w:r>
      <w:r>
        <w:rPr>
          <w:rFonts w:ascii="Verdana" w:eastAsia="Verdana" w:hAnsi="Verdana" w:cs="Verdana"/>
        </w:rPr>
        <w:t>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документације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чланом</w:t>
      </w:r>
      <w:proofErr w:type="spellEnd"/>
      <w:r>
        <w:rPr>
          <w:rFonts w:ascii="Verdana" w:eastAsia="Verdana" w:hAnsi="Verdana" w:cs="Verdana"/>
        </w:rPr>
        <w:t xml:space="preserve"> 11.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. 2. и 3.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унети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образац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документације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оквиру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корисничког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налога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локални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администратор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предлагача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Образац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ставом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одобрио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локални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администратор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доставља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Министарству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Министарство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потврђује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обрасца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попуњен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Уредбом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Након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потврде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обрасца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ставом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садржина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обрасца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може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променити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Министарство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вратити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поновно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поступање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овлашћеном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предлагачу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образац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става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попуњен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Уредбе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Стручни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технич</w:t>
      </w:r>
      <w:r>
        <w:rPr>
          <w:rFonts w:ascii="Verdana" w:eastAsia="Verdana" w:hAnsi="Verdana" w:cs="Verdana"/>
        </w:rPr>
        <w:t>ки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други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аспекти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односе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одобрење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потврду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пријема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образаца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ближе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одређују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корисничкој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  <w:jc w:val="center"/>
      </w:pPr>
      <w:r>
        <w:rPr>
          <w:rFonts w:ascii="Verdana" w:eastAsia="Verdana" w:hAnsi="Verdana" w:cs="Verdana"/>
        </w:rPr>
        <w:t>IV. ПРЕЛАЗНЕ И ЗАВРШНЕ ОДРЕДБЕ</w:t>
      </w:r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Објављивање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корисничке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документације</w:t>
      </w:r>
      <w:proofErr w:type="spellEnd"/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13.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Корисн</w:t>
      </w:r>
      <w:r>
        <w:rPr>
          <w:rFonts w:ascii="Verdana" w:eastAsia="Verdana" w:hAnsi="Verdana" w:cs="Verdana"/>
        </w:rPr>
        <w:t>ичку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документацију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Министарство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званичној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интернет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презентацији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министарства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року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30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>.</w:t>
      </w:r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Престанак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важења</w:t>
      </w:r>
      <w:proofErr w:type="spellEnd"/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14.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Даном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садржају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базе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капиталних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пројеката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87/19).</w:t>
      </w:r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Ступање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правилника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снагу</w:t>
      </w:r>
      <w:proofErr w:type="spellEnd"/>
    </w:p>
    <w:p w:rsidR="00727D10" w:rsidRDefault="00FE3509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15.</w:t>
      </w:r>
    </w:p>
    <w:p w:rsidR="00727D10" w:rsidRDefault="00FE3509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осмог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p w:rsidR="00727D10" w:rsidRDefault="00FE3509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003530735 2024 10520 040 003 012 001 </w:t>
      </w:r>
    </w:p>
    <w:p w:rsidR="00727D10" w:rsidRDefault="00FE3509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20. </w:t>
      </w:r>
      <w:proofErr w:type="spellStart"/>
      <w:r>
        <w:rPr>
          <w:rFonts w:ascii="Verdana" w:eastAsia="Verdana" w:hAnsi="Verdana" w:cs="Verdana"/>
        </w:rPr>
        <w:t>децембра</w:t>
      </w:r>
      <w:proofErr w:type="spellEnd"/>
      <w:r>
        <w:rPr>
          <w:rFonts w:ascii="Verdana" w:eastAsia="Verdana" w:hAnsi="Verdana" w:cs="Verdana"/>
        </w:rPr>
        <w:t xml:space="preserve"> 2024.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:rsidR="00727D10" w:rsidRDefault="00FE3509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>,</w:t>
      </w:r>
    </w:p>
    <w:p w:rsidR="00727D10" w:rsidRDefault="00FE3509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Синиша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Мали</w:t>
      </w:r>
      <w:proofErr w:type="spellEnd"/>
      <w:r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727D1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10"/>
    <w:rsid w:val="00727D10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FCE9AD-897E-45D4-A755-7A7D06C1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2024-12-26T09:14:00Z</dcterms:created>
  <dcterms:modified xsi:type="dcterms:W3CDTF">2024-12-26T09:14:00Z</dcterms:modified>
</cp:coreProperties>
</file>