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9D" w:rsidRDefault="000E7CBB">
      <w:pPr>
        <w:spacing w:line="210" w:lineRule="atLeast"/>
        <w:jc w:val="center"/>
      </w:pPr>
      <w:bookmarkStart w:id="0" w:name="_GoBack"/>
      <w:bookmarkEnd w:id="0"/>
      <w:r>
        <w:rPr>
          <w:rFonts w:ascii="Verdana" w:eastAsia="Verdana" w:hAnsi="Verdana" w:cs="Verdana"/>
          <w:b/>
        </w:rPr>
        <w:t>ЗАКОН</w:t>
      </w:r>
    </w:p>
    <w:p w:rsidR="0026509D" w:rsidRDefault="000E7CBB">
      <w:pPr>
        <w:spacing w:line="210" w:lineRule="atLeast"/>
        <w:jc w:val="center"/>
      </w:pPr>
      <w:r>
        <w:rPr>
          <w:rFonts w:ascii="Verdana" w:eastAsia="Verdana" w:hAnsi="Verdana" w:cs="Verdana"/>
          <w:b/>
        </w:rPr>
        <w:t>о потврђивању Уговора о гаранцији (Пројекат уградње паметних бројила у Србији) између Републике Србије и Европске инвестиционе банке</w:t>
      </w:r>
    </w:p>
    <w:p w:rsidR="0026509D" w:rsidRDefault="000E7CBB">
      <w:pPr>
        <w:spacing w:line="210" w:lineRule="atLeast"/>
        <w:jc w:val="center"/>
      </w:pPr>
      <w:r>
        <w:rPr>
          <w:rFonts w:ascii="Verdana" w:eastAsia="Verdana" w:hAnsi="Verdana" w:cs="Verdana"/>
        </w:rPr>
        <w:t>Члан 1.</w:t>
      </w:r>
    </w:p>
    <w:p w:rsidR="0026509D" w:rsidRDefault="000E7CBB">
      <w:pPr>
        <w:spacing w:line="210" w:lineRule="atLeast"/>
      </w:pPr>
      <w:r>
        <w:rPr>
          <w:rFonts w:ascii="Verdana" w:eastAsia="Verdana" w:hAnsi="Verdana" w:cs="Verdana"/>
        </w:rPr>
        <w:t>Потврђује се Уговор о гаранцији (Пројекат уградње паметних бројила у Србији) измеђ</w:t>
      </w:r>
      <w:r>
        <w:rPr>
          <w:rFonts w:ascii="Verdana" w:eastAsia="Verdana" w:hAnsi="Verdana" w:cs="Verdana"/>
        </w:rPr>
        <w:t>у Републике Србије и Европске инвестиционе банке, потписан у Београду, 24. јуна 2024. године и у Луксембургу, 28. јуна 2024. године, у оригиналу на енглеском језику.</w:t>
      </w:r>
    </w:p>
    <w:p w:rsidR="0026509D" w:rsidRDefault="000E7CBB">
      <w:pPr>
        <w:spacing w:line="210" w:lineRule="atLeast"/>
        <w:jc w:val="center"/>
      </w:pPr>
      <w:r>
        <w:rPr>
          <w:rFonts w:ascii="Verdana" w:eastAsia="Verdana" w:hAnsi="Verdana" w:cs="Verdana"/>
        </w:rPr>
        <w:t>Члан 2.</w:t>
      </w:r>
    </w:p>
    <w:p w:rsidR="0026509D" w:rsidRDefault="000E7CBB">
      <w:pPr>
        <w:spacing w:line="210" w:lineRule="atLeast"/>
      </w:pPr>
      <w:r>
        <w:rPr>
          <w:rFonts w:ascii="Verdana" w:eastAsia="Verdana" w:hAnsi="Verdana" w:cs="Verdana"/>
        </w:rPr>
        <w:t>Текст Уговора о гаранцији (Пројекат уградње паметних бројила у Србији) између Репу</w:t>
      </w:r>
      <w:r>
        <w:rPr>
          <w:rFonts w:ascii="Verdana" w:eastAsia="Verdana" w:hAnsi="Verdana" w:cs="Verdana"/>
        </w:rPr>
        <w:t>блике Србије и Европске инвестиционе банке, у оригиналу на енглеском језику и преводу на српски језик гласи:</w:t>
      </w:r>
    </w:p>
    <w:p w:rsidR="0026509D" w:rsidRDefault="000E7CBB">
      <w:pPr>
        <w:spacing w:line="210" w:lineRule="atLeast"/>
        <w:jc w:val="right"/>
      </w:pPr>
      <w:r>
        <w:rPr>
          <w:rFonts w:ascii="Verdana" w:eastAsia="Verdana" w:hAnsi="Verdana" w:cs="Verdana"/>
        </w:rPr>
        <w:t>Contract Number (FI N°) 92.824</w:t>
      </w:r>
    </w:p>
    <w:p w:rsidR="0026509D" w:rsidRDefault="000E7CBB">
      <w:pPr>
        <w:spacing w:line="210" w:lineRule="atLeast"/>
        <w:jc w:val="right"/>
      </w:pPr>
      <w:r>
        <w:rPr>
          <w:rFonts w:ascii="Verdana" w:eastAsia="Verdana" w:hAnsi="Verdana" w:cs="Verdana"/>
        </w:rPr>
        <w:t>Operation Number (Serapis N°) 2020-0695</w:t>
      </w:r>
    </w:p>
    <w:p w:rsidR="0026509D" w:rsidRDefault="000E7CBB">
      <w:pPr>
        <w:spacing w:line="210" w:lineRule="atLeast"/>
        <w:jc w:val="center"/>
      </w:pPr>
      <w:r>
        <w:rPr>
          <w:rFonts w:ascii="Verdana" w:eastAsia="Verdana" w:hAnsi="Verdana" w:cs="Verdana"/>
          <w:b/>
        </w:rPr>
        <w:t>SMART METERING SERBIA</w:t>
      </w:r>
    </w:p>
    <w:p w:rsidR="0026509D" w:rsidRDefault="000E7CBB">
      <w:pPr>
        <w:spacing w:line="210" w:lineRule="atLeast"/>
        <w:jc w:val="center"/>
      </w:pPr>
      <w:r>
        <w:rPr>
          <w:rFonts w:ascii="Verdana" w:eastAsia="Verdana" w:hAnsi="Verdana" w:cs="Verdana"/>
        </w:rPr>
        <w:t>Guarantee Agreement</w:t>
      </w:r>
    </w:p>
    <w:p w:rsidR="0026509D" w:rsidRDefault="000E7CBB">
      <w:pPr>
        <w:spacing w:line="210" w:lineRule="atLeast"/>
        <w:jc w:val="center"/>
      </w:pPr>
      <w:r>
        <w:rPr>
          <w:rFonts w:ascii="Verdana" w:eastAsia="Verdana" w:hAnsi="Verdana" w:cs="Verdana"/>
          <w:i/>
        </w:rPr>
        <w:t>Between the</w:t>
      </w:r>
    </w:p>
    <w:p w:rsidR="0026509D" w:rsidRDefault="000E7CBB">
      <w:pPr>
        <w:spacing w:line="210" w:lineRule="atLeast"/>
        <w:jc w:val="center"/>
      </w:pPr>
      <w:r>
        <w:rPr>
          <w:rFonts w:ascii="Verdana" w:eastAsia="Verdana" w:hAnsi="Verdana" w:cs="Verdana"/>
        </w:rPr>
        <w:t>Republic of Serbia</w:t>
      </w:r>
    </w:p>
    <w:p w:rsidR="0026509D" w:rsidRDefault="000E7CBB">
      <w:pPr>
        <w:spacing w:line="210" w:lineRule="atLeast"/>
        <w:jc w:val="center"/>
      </w:pPr>
      <w:r>
        <w:rPr>
          <w:rFonts w:ascii="Verdana" w:eastAsia="Verdana" w:hAnsi="Verdana" w:cs="Verdana"/>
          <w:i/>
        </w:rPr>
        <w:t>And</w:t>
      </w:r>
      <w:r>
        <w:rPr>
          <w:rFonts w:ascii="Verdana" w:eastAsia="Verdana" w:hAnsi="Verdana" w:cs="Verdana"/>
          <w:i/>
        </w:rPr>
        <w:t xml:space="preserve"> the</w:t>
      </w:r>
    </w:p>
    <w:p w:rsidR="0026509D" w:rsidRDefault="000E7CBB">
      <w:pPr>
        <w:spacing w:line="210" w:lineRule="atLeast"/>
        <w:jc w:val="center"/>
      </w:pPr>
      <w:r>
        <w:rPr>
          <w:rFonts w:ascii="Verdana" w:eastAsia="Verdana" w:hAnsi="Verdana" w:cs="Verdana"/>
        </w:rPr>
        <w:t>European Investment Bank</w:t>
      </w:r>
    </w:p>
    <w:p w:rsidR="0026509D" w:rsidRDefault="000E7CBB">
      <w:pPr>
        <w:spacing w:line="210" w:lineRule="atLeast"/>
        <w:jc w:val="center"/>
      </w:pPr>
      <w:r>
        <w:rPr>
          <w:rFonts w:ascii="Verdana" w:eastAsia="Verdana" w:hAnsi="Verdana" w:cs="Verdana"/>
        </w:rPr>
        <w:t>Belgrade, 24 June 2024</w:t>
      </w:r>
      <w:r>
        <w:rPr>
          <w:rFonts w:ascii="Verdana" w:eastAsia="Verdana" w:hAnsi="Verdana" w:cs="Verdana"/>
        </w:rPr>
        <w:br/>
        <w:t>Luxembourg, 28 June 2024</w:t>
      </w:r>
    </w:p>
    <w:p w:rsidR="0026509D" w:rsidRDefault="000E7CBB">
      <w:pPr>
        <w:spacing w:line="210" w:lineRule="atLeast"/>
      </w:pPr>
      <w:r>
        <w:rPr>
          <w:rFonts w:ascii="Verdana" w:eastAsia="Verdana" w:hAnsi="Verdana" w:cs="Verdana"/>
          <w:b/>
        </w:rPr>
        <w:t xml:space="preserve">THIS AGREEMENT IS MADE BETWEEN: </w:t>
      </w:r>
    </w:p>
    <w:tbl>
      <w:tblPr>
        <w:tblW w:w="4950" w:type="pct"/>
        <w:tblInd w:w="10" w:type="dxa"/>
        <w:tblCellMar>
          <w:left w:w="10" w:type="dxa"/>
          <w:right w:w="10" w:type="dxa"/>
        </w:tblCellMar>
        <w:tblLook w:val="0000" w:firstRow="0" w:lastRow="0" w:firstColumn="0" w:lastColumn="0" w:noHBand="0" w:noVBand="0"/>
      </w:tblPr>
      <w:tblGrid>
        <w:gridCol w:w="6876"/>
        <w:gridCol w:w="2058"/>
      </w:tblGrid>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the Republic of Serbia, represented by Mr. Siniša Mali, First Deputy Prime Minister and Minister of Finance, on behalf of the Government of the Republic of Serbia as representative of the Republic of Serbia,</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hereinafter referred to as the ”</w:t>
            </w:r>
            <w:r>
              <w:rPr>
                <w:rFonts w:ascii="Verdana" w:eastAsia="Verdana" w:hAnsi="Verdana" w:cs="Verdana"/>
                <w:b/>
              </w:rPr>
              <w:t>Guarantor</w:t>
            </w:r>
            <w:r>
              <w:rPr>
                <w:rFonts w:ascii="Verdana" w:eastAsia="Verdana" w:hAnsi="Verdana" w:cs="Verdana"/>
              </w:rPr>
              <w:t>”</w:t>
            </w:r>
          </w:p>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of t</w:t>
            </w:r>
            <w:r>
              <w:rPr>
                <w:rFonts w:ascii="Verdana" w:eastAsia="Verdana" w:hAnsi="Verdana" w:cs="Verdana"/>
              </w:rPr>
              <w:t>he first part, and</w:t>
            </w:r>
          </w:p>
        </w:tc>
        <w:tc>
          <w:tcPr>
            <w:tcW w:w="0" w:type="auto"/>
            <w:tcBorders>
              <w:top w:val="single" w:sz="1" w:space="0" w:color="000000"/>
              <w:left w:val="single" w:sz="1" w:space="0" w:color="000000"/>
              <w:bottom w:val="single" w:sz="1" w:space="0" w:color="000000"/>
              <w:right w:val="single" w:sz="1" w:space="0" w:color="000000"/>
            </w:tcBorders>
          </w:tcPr>
          <w:p w:rsidR="0026509D" w:rsidRDefault="0026509D"/>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European Investment Bank, a financial institution created by the Treaty on European Union, having its registered seat at 100, boulevard Konrad Adenauer, L-2950 Luxembourg-Kirchberg, Grand Duchy of Luxembourg, duly represented by Matteo</w:t>
            </w:r>
            <w:r>
              <w:rPr>
                <w:rFonts w:ascii="Verdana" w:eastAsia="Verdana" w:hAnsi="Verdana" w:cs="Verdana"/>
              </w:rPr>
              <w:t xml:space="preserve"> Rivellini, Head of Division and Helen Williams, Head of Division of Legal Department,</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hereinafter referred to as the ”</w:t>
            </w:r>
            <w:r>
              <w:rPr>
                <w:rFonts w:ascii="Verdana" w:eastAsia="Verdana" w:hAnsi="Verdana" w:cs="Verdana"/>
                <w:b/>
              </w:rPr>
              <w:t>Bank</w:t>
            </w:r>
            <w:r>
              <w:rPr>
                <w:rFonts w:ascii="Verdana" w:eastAsia="Verdana" w:hAnsi="Verdana" w:cs="Verdana"/>
              </w:rPr>
              <w:t>”</w:t>
            </w:r>
          </w:p>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of the second part.</w:t>
            </w:r>
          </w:p>
        </w:tc>
        <w:tc>
          <w:tcPr>
            <w:tcW w:w="0" w:type="auto"/>
            <w:tcBorders>
              <w:top w:val="single" w:sz="1" w:space="0" w:color="000000"/>
              <w:left w:val="single" w:sz="1" w:space="0" w:color="000000"/>
              <w:bottom w:val="single" w:sz="1" w:space="0" w:color="000000"/>
              <w:right w:val="single" w:sz="1" w:space="0" w:color="000000"/>
            </w:tcBorders>
          </w:tcPr>
          <w:p w:rsidR="0026509D" w:rsidRDefault="0026509D"/>
        </w:tc>
      </w:tr>
    </w:tbl>
    <w:p w:rsidR="0026509D" w:rsidRDefault="000E7CBB">
      <w:pPr>
        <w:spacing w:line="210" w:lineRule="atLeast"/>
      </w:pPr>
      <w:r>
        <w:rPr>
          <w:rFonts w:ascii="Verdana" w:eastAsia="Verdana" w:hAnsi="Verdana" w:cs="Verdana"/>
          <w:b/>
        </w:rPr>
        <w:t>WHEREAS: 5</w:t>
      </w:r>
    </w:p>
    <w:p w:rsidR="0026509D" w:rsidRDefault="000E7CBB">
      <w:pPr>
        <w:spacing w:line="210" w:lineRule="atLeast"/>
      </w:pPr>
      <w:r>
        <w:rPr>
          <w:rFonts w:ascii="Verdana" w:eastAsia="Verdana" w:hAnsi="Verdana" w:cs="Verdana"/>
          <w:b/>
        </w:rPr>
        <w:t>ARTICLE 1 8</w:t>
      </w:r>
    </w:p>
    <w:p w:rsidR="0026509D" w:rsidRDefault="000E7CBB">
      <w:pPr>
        <w:spacing w:line="210" w:lineRule="atLeast"/>
      </w:pPr>
      <w:r>
        <w:rPr>
          <w:rFonts w:ascii="Verdana" w:eastAsia="Verdana" w:hAnsi="Verdana" w:cs="Verdana"/>
        </w:rPr>
        <w:lastRenderedPageBreak/>
        <w:t>1.1 GUARANTEE TRIGGER EVENT 8</w:t>
      </w:r>
    </w:p>
    <w:p w:rsidR="0026509D" w:rsidRDefault="000E7CBB">
      <w:pPr>
        <w:spacing w:line="210" w:lineRule="atLeast"/>
      </w:pPr>
      <w:r>
        <w:rPr>
          <w:rFonts w:ascii="Verdana" w:eastAsia="Verdana" w:hAnsi="Verdana" w:cs="Verdana"/>
        </w:rPr>
        <w:t>1.2 GUARANTEED AMOUNT 8</w:t>
      </w:r>
    </w:p>
    <w:p w:rsidR="0026509D" w:rsidRDefault="000E7CBB">
      <w:pPr>
        <w:spacing w:line="210" w:lineRule="atLeast"/>
      </w:pPr>
      <w:r>
        <w:rPr>
          <w:rFonts w:ascii="Verdana" w:eastAsia="Verdana" w:hAnsi="Verdana" w:cs="Verdana"/>
        </w:rPr>
        <w:t>1.3 DEMANDS AND PAYMENTS 8</w:t>
      </w:r>
    </w:p>
    <w:p w:rsidR="0026509D" w:rsidRDefault="000E7CBB">
      <w:pPr>
        <w:spacing w:line="210" w:lineRule="atLeast"/>
      </w:pPr>
      <w:r>
        <w:rPr>
          <w:rFonts w:ascii="Verdana" w:eastAsia="Verdana" w:hAnsi="Verdana" w:cs="Verdana"/>
        </w:rPr>
        <w:t xml:space="preserve">1.4 </w:t>
      </w:r>
      <w:r>
        <w:rPr>
          <w:rFonts w:ascii="Verdana" w:eastAsia="Verdana" w:hAnsi="Verdana" w:cs="Verdana"/>
        </w:rPr>
        <w:t>PAYMENT OBLIGATIONS 9</w:t>
      </w:r>
    </w:p>
    <w:p w:rsidR="0026509D" w:rsidRDefault="000E7CBB">
      <w:pPr>
        <w:spacing w:line="210" w:lineRule="atLeast"/>
      </w:pPr>
      <w:r>
        <w:rPr>
          <w:rFonts w:ascii="Verdana" w:eastAsia="Verdana" w:hAnsi="Verdana" w:cs="Verdana"/>
        </w:rPr>
        <w:t>1.5 NO DEFENCE 9</w:t>
      </w:r>
    </w:p>
    <w:p w:rsidR="0026509D" w:rsidRDefault="000E7CBB">
      <w:pPr>
        <w:spacing w:line="210" w:lineRule="atLeast"/>
      </w:pPr>
      <w:r>
        <w:rPr>
          <w:rFonts w:ascii="Verdana" w:eastAsia="Verdana" w:hAnsi="Verdana" w:cs="Verdana"/>
        </w:rPr>
        <w:t>1.6 OTHER RIGHTS 9</w:t>
      </w:r>
    </w:p>
    <w:p w:rsidR="0026509D" w:rsidRDefault="000E7CBB">
      <w:pPr>
        <w:spacing w:line="210" w:lineRule="atLeast"/>
      </w:pPr>
      <w:r>
        <w:rPr>
          <w:rFonts w:ascii="Verdana" w:eastAsia="Verdana" w:hAnsi="Verdana" w:cs="Verdana"/>
          <w:b/>
        </w:rPr>
        <w:t>ARTICLE 2 10</w:t>
      </w:r>
    </w:p>
    <w:p w:rsidR="0026509D" w:rsidRDefault="000E7CBB">
      <w:pPr>
        <w:spacing w:line="210" w:lineRule="atLeast"/>
      </w:pPr>
      <w:r>
        <w:rPr>
          <w:rFonts w:ascii="Verdana" w:eastAsia="Verdana" w:hAnsi="Verdana" w:cs="Verdana"/>
        </w:rPr>
        <w:t>2.1 EFFECTIVENESS PERIOD 10</w:t>
      </w:r>
    </w:p>
    <w:p w:rsidR="0026509D" w:rsidRDefault="000E7CBB">
      <w:pPr>
        <w:spacing w:line="210" w:lineRule="atLeast"/>
      </w:pPr>
      <w:r>
        <w:rPr>
          <w:rFonts w:ascii="Verdana" w:eastAsia="Verdana" w:hAnsi="Verdana" w:cs="Verdana"/>
        </w:rPr>
        <w:t>2.2 REINSTATEMENT 10</w:t>
      </w:r>
    </w:p>
    <w:p w:rsidR="0026509D" w:rsidRDefault="000E7CBB">
      <w:pPr>
        <w:spacing w:line="210" w:lineRule="atLeast"/>
      </w:pPr>
      <w:r>
        <w:rPr>
          <w:rFonts w:ascii="Verdana" w:eastAsia="Verdana" w:hAnsi="Verdana" w:cs="Verdana"/>
          <w:b/>
        </w:rPr>
        <w:t>ARTICLE 3 10</w:t>
      </w:r>
    </w:p>
    <w:p w:rsidR="0026509D" w:rsidRDefault="000E7CBB">
      <w:pPr>
        <w:spacing w:line="210" w:lineRule="atLeast"/>
      </w:pPr>
      <w:r>
        <w:rPr>
          <w:rFonts w:ascii="Verdana" w:eastAsia="Verdana" w:hAnsi="Verdana" w:cs="Verdana"/>
        </w:rPr>
        <w:t>3.1 REPRESENTATIONS AND WARRANTIES OF THE GUARANTOR 10</w:t>
      </w:r>
    </w:p>
    <w:p w:rsidR="0026509D" w:rsidRDefault="000E7CBB">
      <w:pPr>
        <w:spacing w:line="210" w:lineRule="atLeast"/>
      </w:pPr>
      <w:r>
        <w:rPr>
          <w:rFonts w:ascii="Verdana" w:eastAsia="Verdana" w:hAnsi="Verdana" w:cs="Verdana"/>
        </w:rPr>
        <w:t>3.2 COVENANTS OF THE GUARANTOR 12</w:t>
      </w:r>
    </w:p>
    <w:p w:rsidR="0026509D" w:rsidRDefault="000E7CBB">
      <w:pPr>
        <w:spacing w:line="210" w:lineRule="atLeast"/>
      </w:pPr>
      <w:r>
        <w:rPr>
          <w:rFonts w:ascii="Verdana" w:eastAsia="Verdana" w:hAnsi="Verdana" w:cs="Verdana"/>
          <w:b/>
        </w:rPr>
        <w:t>ARTICLE 4 14</w:t>
      </w:r>
    </w:p>
    <w:p w:rsidR="0026509D" w:rsidRDefault="000E7CBB">
      <w:pPr>
        <w:spacing w:line="210" w:lineRule="atLeast"/>
      </w:pPr>
      <w:r>
        <w:rPr>
          <w:rFonts w:ascii="Verdana" w:eastAsia="Verdana" w:hAnsi="Verdana" w:cs="Verdana"/>
        </w:rPr>
        <w:t>4.1 FINANCIAL INFORMATION 14</w:t>
      </w:r>
    </w:p>
    <w:p w:rsidR="0026509D" w:rsidRDefault="000E7CBB">
      <w:pPr>
        <w:spacing w:line="210" w:lineRule="atLeast"/>
      </w:pPr>
      <w:r>
        <w:rPr>
          <w:rFonts w:ascii="Verdana" w:eastAsia="Verdana" w:hAnsi="Verdana" w:cs="Verdana"/>
        </w:rPr>
        <w:t>4.2 INFORMATION DUTIES 14</w:t>
      </w:r>
    </w:p>
    <w:p w:rsidR="0026509D" w:rsidRDefault="000E7CBB">
      <w:pPr>
        <w:spacing w:line="210" w:lineRule="atLeast"/>
      </w:pPr>
      <w:r>
        <w:rPr>
          <w:rFonts w:ascii="Verdana" w:eastAsia="Verdana" w:hAnsi="Verdana" w:cs="Verdana"/>
          <w:b/>
        </w:rPr>
        <w:t>ARTICLE 5 15</w:t>
      </w:r>
    </w:p>
    <w:p w:rsidR="0026509D" w:rsidRDefault="000E7CBB">
      <w:pPr>
        <w:spacing w:line="210" w:lineRule="atLeast"/>
      </w:pPr>
      <w:r>
        <w:rPr>
          <w:rFonts w:ascii="Verdana" w:eastAsia="Verdana" w:hAnsi="Verdana" w:cs="Verdana"/>
        </w:rPr>
        <w:t>5.1 TAXES 15</w:t>
      </w:r>
    </w:p>
    <w:p w:rsidR="0026509D" w:rsidRDefault="000E7CBB">
      <w:pPr>
        <w:spacing w:line="210" w:lineRule="atLeast"/>
      </w:pPr>
      <w:r>
        <w:rPr>
          <w:rFonts w:ascii="Verdana" w:eastAsia="Verdana" w:hAnsi="Verdana" w:cs="Verdana"/>
        </w:rPr>
        <w:t>5.2 DEFAULT INTEREST 15</w:t>
      </w:r>
    </w:p>
    <w:p w:rsidR="0026509D" w:rsidRDefault="000E7CBB">
      <w:pPr>
        <w:spacing w:line="210" w:lineRule="atLeast"/>
      </w:pPr>
      <w:r>
        <w:rPr>
          <w:rFonts w:ascii="Verdana" w:eastAsia="Verdana" w:hAnsi="Verdana" w:cs="Verdana"/>
        </w:rPr>
        <w:t>5.3 OTHER CHARGES 15</w:t>
      </w:r>
    </w:p>
    <w:p w:rsidR="0026509D" w:rsidRDefault="000E7CBB">
      <w:pPr>
        <w:spacing w:line="210" w:lineRule="atLeast"/>
      </w:pPr>
      <w:r>
        <w:rPr>
          <w:rFonts w:ascii="Verdana" w:eastAsia="Verdana" w:hAnsi="Verdana" w:cs="Verdana"/>
          <w:b/>
        </w:rPr>
        <w:t>ARTICLE 6 15</w:t>
      </w:r>
    </w:p>
    <w:p w:rsidR="0026509D" w:rsidRDefault="000E7CBB">
      <w:pPr>
        <w:spacing w:line="210" w:lineRule="atLeast"/>
      </w:pPr>
      <w:r>
        <w:rPr>
          <w:rFonts w:ascii="Verdana" w:eastAsia="Verdana" w:hAnsi="Verdana" w:cs="Verdana"/>
          <w:b/>
        </w:rPr>
        <w:t>ARTICLE 7 16</w:t>
      </w:r>
    </w:p>
    <w:p w:rsidR="0026509D" w:rsidRDefault="000E7CBB">
      <w:pPr>
        <w:spacing w:line="210" w:lineRule="atLeast"/>
      </w:pPr>
      <w:r>
        <w:rPr>
          <w:rFonts w:ascii="Verdana" w:eastAsia="Verdana" w:hAnsi="Verdana" w:cs="Verdana"/>
        </w:rPr>
        <w:t>7.1 FORM OF NOTICE 16</w:t>
      </w:r>
    </w:p>
    <w:p w:rsidR="0026509D" w:rsidRDefault="000E7CBB">
      <w:pPr>
        <w:spacing w:line="210" w:lineRule="atLeast"/>
      </w:pPr>
      <w:r>
        <w:rPr>
          <w:rFonts w:ascii="Verdana" w:eastAsia="Verdana" w:hAnsi="Verdana" w:cs="Verdana"/>
        </w:rPr>
        <w:t>7.2 ADDRESSES 16</w:t>
      </w:r>
    </w:p>
    <w:p w:rsidR="0026509D" w:rsidRDefault="000E7CBB">
      <w:pPr>
        <w:spacing w:line="210" w:lineRule="atLeast"/>
      </w:pPr>
      <w:r>
        <w:rPr>
          <w:rFonts w:ascii="Verdana" w:eastAsia="Verdana" w:hAnsi="Verdana" w:cs="Verdana"/>
          <w:b/>
        </w:rPr>
        <w:t>ARTICLE 8 17</w:t>
      </w:r>
    </w:p>
    <w:p w:rsidR="0026509D" w:rsidRDefault="000E7CBB">
      <w:pPr>
        <w:spacing w:line="210" w:lineRule="atLeast"/>
      </w:pPr>
      <w:r>
        <w:rPr>
          <w:rFonts w:ascii="Verdana" w:eastAsia="Verdana" w:hAnsi="Verdana" w:cs="Verdana"/>
        </w:rPr>
        <w:t>8.1 TRANSFER 17</w:t>
      </w:r>
    </w:p>
    <w:p w:rsidR="0026509D" w:rsidRDefault="000E7CBB">
      <w:pPr>
        <w:spacing w:line="210" w:lineRule="atLeast"/>
      </w:pPr>
      <w:r>
        <w:rPr>
          <w:rFonts w:ascii="Verdana" w:eastAsia="Verdana" w:hAnsi="Verdana" w:cs="Verdana"/>
        </w:rPr>
        <w:t>8.2 CONTINUING OBLIGATIONS 17</w:t>
      </w:r>
    </w:p>
    <w:p w:rsidR="0026509D" w:rsidRDefault="000E7CBB">
      <w:pPr>
        <w:spacing w:line="210" w:lineRule="atLeast"/>
      </w:pPr>
      <w:r>
        <w:rPr>
          <w:rFonts w:ascii="Verdana" w:eastAsia="Verdana" w:hAnsi="Verdana" w:cs="Verdana"/>
          <w:b/>
        </w:rPr>
        <w:t>ARTICL</w:t>
      </w:r>
      <w:r>
        <w:rPr>
          <w:rFonts w:ascii="Verdana" w:eastAsia="Verdana" w:hAnsi="Verdana" w:cs="Verdana"/>
          <w:b/>
        </w:rPr>
        <w:t>E 9 17</w:t>
      </w:r>
    </w:p>
    <w:p w:rsidR="0026509D" w:rsidRDefault="000E7CBB">
      <w:pPr>
        <w:spacing w:line="210" w:lineRule="atLeast"/>
      </w:pPr>
      <w:r>
        <w:rPr>
          <w:rFonts w:ascii="Verdana" w:eastAsia="Verdana" w:hAnsi="Verdana" w:cs="Verdana"/>
          <w:b/>
        </w:rPr>
        <w:t>ARTICLE 10 18</w:t>
      </w:r>
    </w:p>
    <w:p w:rsidR="0026509D" w:rsidRDefault="000E7CBB">
      <w:pPr>
        <w:spacing w:line="210" w:lineRule="atLeast"/>
      </w:pPr>
      <w:r>
        <w:rPr>
          <w:rFonts w:ascii="Verdana" w:eastAsia="Verdana" w:hAnsi="Verdana" w:cs="Verdana"/>
          <w:b/>
        </w:rPr>
        <w:t>ARTICLE 11 18</w:t>
      </w:r>
    </w:p>
    <w:p w:rsidR="0026509D" w:rsidRDefault="000E7CBB">
      <w:pPr>
        <w:spacing w:line="210" w:lineRule="atLeast"/>
      </w:pPr>
      <w:r>
        <w:rPr>
          <w:rFonts w:ascii="Verdana" w:eastAsia="Verdana" w:hAnsi="Verdana" w:cs="Verdana"/>
          <w:b/>
        </w:rPr>
        <w:t>ARTICLE 12 18</w:t>
      </w:r>
    </w:p>
    <w:p w:rsidR="0026509D" w:rsidRDefault="000E7CBB">
      <w:pPr>
        <w:spacing w:line="210" w:lineRule="atLeast"/>
      </w:pPr>
      <w:r>
        <w:rPr>
          <w:rFonts w:ascii="Verdana" w:eastAsia="Verdana" w:hAnsi="Verdana" w:cs="Verdana"/>
          <w:b/>
        </w:rPr>
        <w:t>ARTICLE 13 18</w:t>
      </w:r>
    </w:p>
    <w:p w:rsidR="0026509D" w:rsidRDefault="000E7CBB">
      <w:pPr>
        <w:spacing w:line="210" w:lineRule="atLeast"/>
      </w:pPr>
      <w:r>
        <w:rPr>
          <w:rFonts w:ascii="Verdana" w:eastAsia="Verdana" w:hAnsi="Verdana" w:cs="Verdana"/>
          <w:b/>
        </w:rPr>
        <w:t>ARTICLE 14 19</w:t>
      </w:r>
    </w:p>
    <w:p w:rsidR="0026509D" w:rsidRDefault="000E7CBB">
      <w:pPr>
        <w:spacing w:line="210" w:lineRule="atLeast"/>
      </w:pPr>
      <w:r>
        <w:rPr>
          <w:rFonts w:ascii="Verdana" w:eastAsia="Verdana" w:hAnsi="Verdana" w:cs="Verdana"/>
        </w:rPr>
        <w:t>14.1 GOVERNING LAW 19</w:t>
      </w:r>
    </w:p>
    <w:p w:rsidR="0026509D" w:rsidRDefault="000E7CBB">
      <w:pPr>
        <w:spacing w:line="210" w:lineRule="atLeast"/>
      </w:pPr>
      <w:r>
        <w:rPr>
          <w:rFonts w:ascii="Verdana" w:eastAsia="Verdana" w:hAnsi="Verdana" w:cs="Verdana"/>
        </w:rPr>
        <w:lastRenderedPageBreak/>
        <w:t>14.2 PLACE OF PERFORMANCE 19</w:t>
      </w:r>
    </w:p>
    <w:p w:rsidR="0026509D" w:rsidRDefault="000E7CBB">
      <w:pPr>
        <w:spacing w:line="210" w:lineRule="atLeast"/>
      </w:pPr>
      <w:r>
        <w:rPr>
          <w:rFonts w:ascii="Verdana" w:eastAsia="Verdana" w:hAnsi="Verdana" w:cs="Verdana"/>
        </w:rPr>
        <w:t>14.3 JURISDICTION 19</w:t>
      </w:r>
    </w:p>
    <w:p w:rsidR="0026509D" w:rsidRDefault="000E7CBB">
      <w:pPr>
        <w:spacing w:line="210" w:lineRule="atLeast"/>
      </w:pPr>
      <w:r>
        <w:rPr>
          <w:rFonts w:ascii="Verdana" w:eastAsia="Verdana" w:hAnsi="Verdana" w:cs="Verdana"/>
          <w:b/>
        </w:rPr>
        <w:t>ARTICLE 15 19</w:t>
      </w:r>
    </w:p>
    <w:p w:rsidR="0026509D" w:rsidRDefault="000E7CBB">
      <w:pPr>
        <w:spacing w:line="210" w:lineRule="atLeast"/>
      </w:pPr>
      <w:r>
        <w:rPr>
          <w:rFonts w:ascii="Verdana" w:eastAsia="Verdana" w:hAnsi="Verdana" w:cs="Verdana"/>
        </w:rPr>
        <w:t>15.1 RECITALS AND SCHEDULES 19</w:t>
      </w:r>
    </w:p>
    <w:p w:rsidR="0026509D" w:rsidRDefault="000E7CBB">
      <w:pPr>
        <w:spacing w:line="210" w:lineRule="atLeast"/>
      </w:pPr>
      <w:r>
        <w:rPr>
          <w:rFonts w:ascii="Verdana" w:eastAsia="Verdana" w:hAnsi="Verdana" w:cs="Verdana"/>
        </w:rPr>
        <w:t>15.2 ENTIRE AGREEMENT 19</w:t>
      </w:r>
    </w:p>
    <w:p w:rsidR="0026509D" w:rsidRDefault="000E7CBB">
      <w:pPr>
        <w:spacing w:line="210" w:lineRule="atLeast"/>
      </w:pPr>
      <w:r>
        <w:rPr>
          <w:rFonts w:ascii="Verdana" w:eastAsia="Verdana" w:hAnsi="Verdana" w:cs="Verdana"/>
        </w:rPr>
        <w:t>15.3 EFFECTIVENESS OF THIS CONTRACT 19</w:t>
      </w:r>
    </w:p>
    <w:p w:rsidR="0026509D" w:rsidRDefault="000E7CBB">
      <w:pPr>
        <w:spacing w:line="210" w:lineRule="atLeast"/>
      </w:pPr>
      <w:r>
        <w:rPr>
          <w:rFonts w:ascii="Verdana" w:eastAsia="Verdana" w:hAnsi="Verdana" w:cs="Verdana"/>
          <w:b/>
        </w:rPr>
        <w:t>SCHEDULE A 21</w:t>
      </w:r>
    </w:p>
    <w:p w:rsidR="0026509D" w:rsidRDefault="000E7CBB">
      <w:pPr>
        <w:spacing w:line="210" w:lineRule="atLeast"/>
      </w:pPr>
      <w:r>
        <w:rPr>
          <w:rFonts w:ascii="Verdana" w:eastAsia="Verdana" w:hAnsi="Verdana" w:cs="Verdana"/>
        </w:rPr>
        <w:t>FORM OF DEMAND NOTICE</w:t>
      </w:r>
      <w:r>
        <w:rPr>
          <w:rFonts w:ascii="Verdana" w:eastAsia="Verdana" w:hAnsi="Verdana" w:cs="Verdana"/>
          <w:b/>
        </w:rPr>
        <w:t xml:space="preserve"> 21</w:t>
      </w:r>
    </w:p>
    <w:p w:rsidR="0026509D" w:rsidRDefault="000E7CBB">
      <w:pPr>
        <w:spacing w:line="210" w:lineRule="atLeast"/>
      </w:pPr>
      <w:r>
        <w:rPr>
          <w:rFonts w:ascii="Verdana" w:eastAsia="Verdana" w:hAnsi="Verdana" w:cs="Verdana"/>
          <w:b/>
        </w:rPr>
        <w:t>WHEREAS:</w:t>
      </w:r>
    </w:p>
    <w:p w:rsidR="0026509D" w:rsidRDefault="000E7CBB">
      <w:pPr>
        <w:spacing w:line="210" w:lineRule="atLeast"/>
      </w:pPr>
      <w:r>
        <w:rPr>
          <w:rFonts w:ascii="Verdana" w:eastAsia="Verdana" w:hAnsi="Verdana" w:cs="Verdana"/>
        </w:rPr>
        <w:t>(a) Pursuant to a finance contract dated 28 June 2024 and entered into between the Bank and ELEKTRODISTRIBUCIJA SRBIJE DOO BEOGRAD (the ”</w:t>
      </w:r>
      <w:r>
        <w:rPr>
          <w:rFonts w:ascii="Verdana" w:eastAsia="Verdana" w:hAnsi="Verdana" w:cs="Verdana"/>
          <w:b/>
        </w:rPr>
        <w:t>Borrower</w:t>
      </w:r>
      <w:r>
        <w:rPr>
          <w:rFonts w:ascii="Verdana" w:eastAsia="Verdana" w:hAnsi="Verdana" w:cs="Verdana"/>
        </w:rPr>
        <w:t>”) (the ”</w:t>
      </w:r>
      <w:r>
        <w:rPr>
          <w:rFonts w:ascii="Verdana" w:eastAsia="Verdana" w:hAnsi="Verdana" w:cs="Verdana"/>
          <w:b/>
        </w:rPr>
        <w:t>Finance Contract</w:t>
      </w:r>
      <w:r>
        <w:rPr>
          <w:rFonts w:ascii="Verdana" w:eastAsia="Verdana" w:hAnsi="Verdana" w:cs="Verdana"/>
        </w:rPr>
        <w:t>”), the Bank has agreed to grant in favour of the Borrower a credit in the amount of EUR 80,000,000.00 (Eighty million euros).</w:t>
      </w:r>
    </w:p>
    <w:p w:rsidR="0026509D" w:rsidRDefault="000E7CBB">
      <w:pPr>
        <w:spacing w:line="210" w:lineRule="atLeast"/>
      </w:pPr>
      <w:r>
        <w:rPr>
          <w:rFonts w:ascii="Verdana" w:eastAsia="Verdana" w:hAnsi="Verdana" w:cs="Verdana"/>
        </w:rPr>
        <w:t xml:space="preserve">(b) As a condition precedent to any disbursement under the Finance Contract, the Borrower (acting as </w:t>
      </w:r>
      <w:r>
        <w:rPr>
          <w:rFonts w:ascii="Verdana" w:eastAsia="Verdana" w:hAnsi="Verdana" w:cs="Verdana"/>
          <w:i/>
        </w:rPr>
        <w:t>donneur d’or</w:t>
      </w:r>
      <w:r>
        <w:rPr>
          <w:rFonts w:ascii="Verdana" w:eastAsia="Verdana" w:hAnsi="Verdana" w:cs="Verdana"/>
          <w:i/>
        </w:rPr>
        <w:t>dre</w:t>
      </w:r>
      <w:r>
        <w:rPr>
          <w:rFonts w:ascii="Verdana" w:eastAsia="Verdana" w:hAnsi="Verdana" w:cs="Verdana"/>
        </w:rPr>
        <w:t>) has undertaken that the Guarantor shall, and the Guarantor has agreed to, grant a professional payment guarantee (</w:t>
      </w:r>
      <w:r>
        <w:rPr>
          <w:rFonts w:ascii="Verdana" w:eastAsia="Verdana" w:hAnsi="Verdana" w:cs="Verdana"/>
          <w:i/>
        </w:rPr>
        <w:t>garantie professionnelle de paiement</w:t>
      </w:r>
      <w:r>
        <w:rPr>
          <w:rFonts w:ascii="Verdana" w:eastAsia="Verdana" w:hAnsi="Verdana" w:cs="Verdana"/>
        </w:rPr>
        <w:t>) in favour of the Bank (the ”</w:t>
      </w:r>
      <w:r>
        <w:rPr>
          <w:rFonts w:ascii="Verdana" w:eastAsia="Verdana" w:hAnsi="Verdana" w:cs="Verdana"/>
          <w:b/>
        </w:rPr>
        <w:t>Guarantee</w:t>
      </w:r>
      <w:r>
        <w:rPr>
          <w:rFonts w:ascii="Verdana" w:eastAsia="Verdana" w:hAnsi="Verdana" w:cs="Verdana"/>
        </w:rPr>
        <w:t>”) pursuant to this guarantee agreement (the ”</w:t>
      </w:r>
      <w:r>
        <w:rPr>
          <w:rFonts w:ascii="Verdana" w:eastAsia="Verdana" w:hAnsi="Verdana" w:cs="Verdana"/>
          <w:b/>
        </w:rPr>
        <w:t>Guarantee Agreem</w:t>
      </w:r>
      <w:r>
        <w:rPr>
          <w:rFonts w:ascii="Verdana" w:eastAsia="Verdana" w:hAnsi="Verdana" w:cs="Verdana"/>
          <w:b/>
        </w:rPr>
        <w:t>ent</w:t>
      </w:r>
      <w:r>
        <w:rPr>
          <w:rFonts w:ascii="Verdana" w:eastAsia="Verdana" w:hAnsi="Verdana" w:cs="Verdana"/>
        </w:rPr>
        <w:t>”). The Guarantee is governed by the Luxembourg Law of 10 July 2020 on professional payment guarantees (the ”</w:t>
      </w:r>
      <w:r>
        <w:rPr>
          <w:rFonts w:ascii="Verdana" w:eastAsia="Verdana" w:hAnsi="Verdana" w:cs="Verdana"/>
          <w:b/>
        </w:rPr>
        <w:t>Law on Professional Payment Guarantees</w:t>
      </w:r>
      <w:r>
        <w:rPr>
          <w:rFonts w:ascii="Verdana" w:eastAsia="Verdana" w:hAnsi="Verdana" w:cs="Verdana"/>
        </w:rPr>
        <w:t>”), which the Guarantor declares to have full knowledge of.</w:t>
      </w:r>
    </w:p>
    <w:p w:rsidR="0026509D" w:rsidRDefault="000E7CBB">
      <w:pPr>
        <w:spacing w:line="210" w:lineRule="atLeast"/>
      </w:pPr>
      <w:r>
        <w:rPr>
          <w:rFonts w:ascii="Verdana" w:eastAsia="Verdana" w:hAnsi="Verdana" w:cs="Verdana"/>
        </w:rPr>
        <w:t>(c) On 11 May 2009, the Republic of Serbia con</w:t>
      </w:r>
      <w:r>
        <w:rPr>
          <w:rFonts w:ascii="Verdana" w:eastAsia="Verdana" w:hAnsi="Verdana" w:cs="Verdana"/>
        </w:rPr>
        <w:t>cluded with the Bank a Framework Agreement governing the Bank’s activities in the Republic of Serbia (the ”</w:t>
      </w:r>
      <w:r>
        <w:rPr>
          <w:rFonts w:ascii="Verdana" w:eastAsia="Verdana" w:hAnsi="Verdana" w:cs="Verdana"/>
          <w:b/>
        </w:rPr>
        <w:t>Framework Agreement</w:t>
      </w:r>
      <w:r>
        <w:rPr>
          <w:rFonts w:ascii="Verdana" w:eastAsia="Verdana" w:hAnsi="Verdana" w:cs="Verdana"/>
        </w:rPr>
        <w:t>”). The financing provided pursuant to the Finance Contract falls under the scope of the Framework Agreement.</w:t>
      </w:r>
    </w:p>
    <w:p w:rsidR="0026509D" w:rsidRDefault="000E7CBB">
      <w:pPr>
        <w:spacing w:line="210" w:lineRule="atLeast"/>
      </w:pPr>
      <w:r>
        <w:rPr>
          <w:rFonts w:ascii="Verdana" w:eastAsia="Verdana" w:hAnsi="Verdana" w:cs="Verdana"/>
          <w:b/>
        </w:rPr>
        <w:t xml:space="preserve">NOW THEREFORE it is </w:t>
      </w:r>
      <w:r>
        <w:rPr>
          <w:rFonts w:ascii="Verdana" w:eastAsia="Verdana" w:hAnsi="Verdana" w:cs="Verdana"/>
          <w:b/>
        </w:rPr>
        <w:t>hereby agreed as follows:</w:t>
      </w:r>
    </w:p>
    <w:p w:rsidR="0026509D" w:rsidRDefault="000E7CBB">
      <w:pPr>
        <w:spacing w:line="210" w:lineRule="atLeast"/>
        <w:jc w:val="center"/>
      </w:pPr>
      <w:r>
        <w:rPr>
          <w:rFonts w:ascii="Verdana" w:eastAsia="Verdana" w:hAnsi="Verdana" w:cs="Verdana"/>
          <w:b/>
        </w:rPr>
        <w:t>DEFINITIONS AND INTERPRETATION</w:t>
      </w:r>
    </w:p>
    <w:p w:rsidR="0026509D" w:rsidRDefault="000E7CBB">
      <w:pPr>
        <w:spacing w:line="210" w:lineRule="atLeast"/>
        <w:jc w:val="center"/>
      </w:pPr>
      <w:r>
        <w:rPr>
          <w:rFonts w:ascii="Verdana" w:eastAsia="Verdana" w:hAnsi="Verdana" w:cs="Verdana"/>
          <w:b/>
        </w:rPr>
        <w:t>Interpretation</w:t>
      </w:r>
    </w:p>
    <w:p w:rsidR="0026509D" w:rsidRDefault="000E7CBB">
      <w:pPr>
        <w:spacing w:line="210" w:lineRule="atLeast"/>
      </w:pPr>
      <w:r>
        <w:rPr>
          <w:rFonts w:ascii="Verdana" w:eastAsia="Verdana" w:hAnsi="Verdana" w:cs="Verdana"/>
        </w:rPr>
        <w:t>In this Guarantee Agreement, unless a contrary indication appears:</w:t>
      </w:r>
    </w:p>
    <w:p w:rsidR="0026509D" w:rsidRDefault="000E7CBB">
      <w:pPr>
        <w:spacing w:line="210" w:lineRule="atLeast"/>
      </w:pPr>
      <w:r>
        <w:rPr>
          <w:rFonts w:ascii="Verdana" w:eastAsia="Verdana" w:hAnsi="Verdana" w:cs="Verdana"/>
        </w:rPr>
        <w:t>(a) any reference to:</w:t>
      </w:r>
    </w:p>
    <w:p w:rsidR="0026509D" w:rsidRDefault="000E7CBB">
      <w:pPr>
        <w:spacing w:line="210" w:lineRule="atLeast"/>
      </w:pPr>
      <w:r>
        <w:rPr>
          <w:rFonts w:ascii="Verdana" w:eastAsia="Verdana" w:hAnsi="Verdana" w:cs="Verdana"/>
        </w:rPr>
        <w:t>(i) the ”Guarantor”, the ”Bank” the ”Borrower” shall be construed as to include its and any sub</w:t>
      </w:r>
      <w:r>
        <w:rPr>
          <w:rFonts w:ascii="Verdana" w:eastAsia="Verdana" w:hAnsi="Verdana" w:cs="Verdana"/>
        </w:rPr>
        <w:t>sequent successors in title, permitted assigns and permitted transferees;</w:t>
      </w:r>
    </w:p>
    <w:p w:rsidR="0026509D" w:rsidRDefault="000E7CBB">
      <w:pPr>
        <w:spacing w:line="210" w:lineRule="atLeast"/>
      </w:pPr>
      <w:r>
        <w:rPr>
          <w:rFonts w:ascii="Verdana" w:eastAsia="Verdana" w:hAnsi="Verdana" w:cs="Verdana"/>
        </w:rPr>
        <w:t xml:space="preserve">(ii) this ” Guarantee”, this ”Guarantee Agreement” or any other agreement or instrument is a reference to such agreement or instrument as amended, novated, supplemented, extended or </w:t>
      </w:r>
      <w:r>
        <w:rPr>
          <w:rFonts w:ascii="Verdana" w:eastAsia="Verdana" w:hAnsi="Verdana" w:cs="Verdana"/>
        </w:rPr>
        <w:t>restated from time to time;</w:t>
      </w:r>
    </w:p>
    <w:p w:rsidR="0026509D" w:rsidRDefault="000E7CBB">
      <w:pPr>
        <w:spacing w:line="210" w:lineRule="atLeast"/>
      </w:pPr>
      <w:r>
        <w:rPr>
          <w:rFonts w:ascii="Verdana" w:eastAsia="Verdana" w:hAnsi="Verdana" w:cs="Verdana"/>
        </w:rPr>
        <w:t>(iii) a ”person” includes any person, firm, company, corporation, government, state or agency of a state or any association, trust or partnership (whether having separate legal personality or not);</w:t>
      </w:r>
    </w:p>
    <w:p w:rsidR="0026509D" w:rsidRDefault="000E7CBB">
      <w:pPr>
        <w:spacing w:line="210" w:lineRule="atLeast"/>
      </w:pPr>
      <w:r>
        <w:rPr>
          <w:rFonts w:ascii="Verdana" w:eastAsia="Verdana" w:hAnsi="Verdana" w:cs="Verdana"/>
        </w:rPr>
        <w:lastRenderedPageBreak/>
        <w:t>(iv) a ”regulation” includes a</w:t>
      </w:r>
      <w:r>
        <w:rPr>
          <w:rFonts w:ascii="Verdana" w:eastAsia="Verdana" w:hAnsi="Verdana" w:cs="Verdana"/>
        </w:rPr>
        <w:t>ny regulation, rule, official directive, request or guideline (whether or not having the force of law) of any governmental, intergovernmental or supranational body, agency, department or regulatory, self-regulatory or other authority or organisation;</w:t>
      </w:r>
    </w:p>
    <w:p w:rsidR="0026509D" w:rsidRDefault="000E7CBB">
      <w:pPr>
        <w:spacing w:line="210" w:lineRule="atLeast"/>
      </w:pPr>
      <w:r>
        <w:rPr>
          <w:rFonts w:ascii="Verdana" w:eastAsia="Verdana" w:hAnsi="Verdana" w:cs="Verdana"/>
        </w:rPr>
        <w:t>(v) a</w:t>
      </w:r>
      <w:r>
        <w:rPr>
          <w:rFonts w:ascii="Verdana" w:eastAsia="Verdana" w:hAnsi="Verdana" w:cs="Verdana"/>
        </w:rPr>
        <w:t xml:space="preserve"> reference to a legal provision is a reference to that provision as amended or re-enacted; and</w:t>
      </w:r>
    </w:p>
    <w:p w:rsidR="0026509D" w:rsidRDefault="000E7CBB">
      <w:pPr>
        <w:spacing w:line="210" w:lineRule="atLeast"/>
      </w:pPr>
      <w:r>
        <w:rPr>
          <w:rFonts w:ascii="Verdana" w:eastAsia="Verdana" w:hAnsi="Verdana" w:cs="Verdana"/>
        </w:rPr>
        <w:t>(vi) save as otherwise provided, a time of day is a reference to Luxembourg time;</w:t>
      </w:r>
    </w:p>
    <w:p w:rsidR="0026509D" w:rsidRDefault="000E7CBB">
      <w:pPr>
        <w:spacing w:line="210" w:lineRule="atLeast"/>
      </w:pPr>
      <w:r>
        <w:rPr>
          <w:rFonts w:ascii="Verdana" w:eastAsia="Verdana" w:hAnsi="Verdana" w:cs="Verdana"/>
        </w:rPr>
        <w:t>(b) references to Articles, Recitals and Schedules are, save if explicitly stip</w:t>
      </w:r>
      <w:r>
        <w:rPr>
          <w:rFonts w:ascii="Verdana" w:eastAsia="Verdana" w:hAnsi="Verdana" w:cs="Verdana"/>
        </w:rPr>
        <w:t xml:space="preserve">ulated otherwise, references respectively to articles of, recitals and schedules to this Guarantee Agreement; </w:t>
      </w:r>
    </w:p>
    <w:p w:rsidR="0026509D" w:rsidRDefault="000E7CBB">
      <w:pPr>
        <w:spacing w:line="210" w:lineRule="atLeast"/>
      </w:pPr>
      <w:r>
        <w:rPr>
          <w:rFonts w:ascii="Verdana" w:eastAsia="Verdana" w:hAnsi="Verdana" w:cs="Verdana"/>
        </w:rPr>
        <w:t>(c) Articles and Schedules headings are for ease of reference only and shall not impact the interpretation of this Guarantee Agreement;</w:t>
      </w:r>
    </w:p>
    <w:p w:rsidR="0026509D" w:rsidRDefault="000E7CBB">
      <w:pPr>
        <w:spacing w:line="210" w:lineRule="atLeast"/>
      </w:pPr>
      <w:r>
        <w:rPr>
          <w:rFonts w:ascii="Verdana" w:eastAsia="Verdana" w:hAnsi="Verdana" w:cs="Verdana"/>
        </w:rPr>
        <w:t>(d) words</w:t>
      </w:r>
      <w:r>
        <w:rPr>
          <w:rFonts w:ascii="Verdana" w:eastAsia="Verdana" w:hAnsi="Verdana" w:cs="Verdana"/>
        </w:rPr>
        <w:t xml:space="preserve"> importing the singular shall include the plural form and vice versa; and</w:t>
      </w:r>
    </w:p>
    <w:p w:rsidR="0026509D" w:rsidRDefault="000E7CBB">
      <w:pPr>
        <w:spacing w:line="210" w:lineRule="atLeast"/>
      </w:pPr>
      <w:r>
        <w:rPr>
          <w:rFonts w:ascii="Verdana" w:eastAsia="Verdana" w:hAnsi="Verdana" w:cs="Verdana"/>
        </w:rPr>
        <w:t>(e) a term used in any notice given under or in connection with this Guarantee or this Guarantee Agreement has the same meaning as ascribed to it in this Guarantee Agreement.</w:t>
      </w:r>
    </w:p>
    <w:p w:rsidR="0026509D" w:rsidRDefault="000E7CBB">
      <w:pPr>
        <w:spacing w:line="210" w:lineRule="atLeast"/>
        <w:jc w:val="center"/>
      </w:pPr>
      <w:r>
        <w:rPr>
          <w:rFonts w:ascii="Verdana" w:eastAsia="Verdana" w:hAnsi="Verdana" w:cs="Verdana"/>
          <w:b/>
        </w:rPr>
        <w:t>Definit</w:t>
      </w:r>
      <w:r>
        <w:rPr>
          <w:rFonts w:ascii="Verdana" w:eastAsia="Verdana" w:hAnsi="Verdana" w:cs="Verdana"/>
          <w:b/>
        </w:rPr>
        <w:t>ions</w:t>
      </w:r>
    </w:p>
    <w:p w:rsidR="0026509D" w:rsidRDefault="000E7CBB">
      <w:pPr>
        <w:spacing w:line="210" w:lineRule="atLeast"/>
      </w:pPr>
      <w:r>
        <w:rPr>
          <w:rFonts w:ascii="Verdana" w:eastAsia="Verdana" w:hAnsi="Verdana" w:cs="Verdana"/>
        </w:rPr>
        <w:t>Capitalised terms used herein shall have the meaning given to them in the Finance Contract, unless otherwise defined in this Guarantee Agreement.</w:t>
      </w:r>
    </w:p>
    <w:p w:rsidR="0026509D" w:rsidRDefault="000E7CBB">
      <w:pPr>
        <w:spacing w:line="210" w:lineRule="atLeast"/>
      </w:pPr>
      <w:r>
        <w:rPr>
          <w:rFonts w:ascii="Verdana" w:eastAsia="Verdana" w:hAnsi="Verdana" w:cs="Verdana"/>
        </w:rPr>
        <w:t>In this Guarantee Agreement:</w:t>
      </w:r>
    </w:p>
    <w:p w:rsidR="0026509D" w:rsidRDefault="000E7CBB">
      <w:pPr>
        <w:spacing w:line="210" w:lineRule="atLeast"/>
      </w:pPr>
      <w:r>
        <w:rPr>
          <w:rFonts w:ascii="Verdana" w:eastAsia="Verdana" w:hAnsi="Verdana" w:cs="Verdana"/>
        </w:rPr>
        <w:t>”</w:t>
      </w:r>
      <w:r>
        <w:rPr>
          <w:rFonts w:ascii="Verdana" w:eastAsia="Verdana" w:hAnsi="Verdana" w:cs="Verdana"/>
          <w:b/>
        </w:rPr>
        <w:t>Authorised Signatory</w:t>
      </w:r>
      <w:r>
        <w:rPr>
          <w:rFonts w:ascii="Verdana" w:eastAsia="Verdana" w:hAnsi="Verdana" w:cs="Verdana"/>
        </w:rPr>
        <w:t>” means a person authorised to sign individually or jointly (as the case may be) on behalf of the Guarantor and named in the most recent List of Authorised Signatories received by the Bank.</w:t>
      </w:r>
    </w:p>
    <w:p w:rsidR="0026509D" w:rsidRDefault="000E7CBB">
      <w:pPr>
        <w:spacing w:line="210" w:lineRule="atLeast"/>
      </w:pPr>
      <w:r>
        <w:rPr>
          <w:rFonts w:ascii="Verdana" w:eastAsia="Verdana" w:hAnsi="Verdana" w:cs="Verdana"/>
        </w:rPr>
        <w:t>”</w:t>
      </w:r>
      <w:r>
        <w:rPr>
          <w:rFonts w:ascii="Verdana" w:eastAsia="Verdana" w:hAnsi="Verdana" w:cs="Verdana"/>
          <w:b/>
        </w:rPr>
        <w:t>BusinessDay</w:t>
      </w:r>
      <w:r>
        <w:rPr>
          <w:rFonts w:ascii="Verdana" w:eastAsia="Verdana" w:hAnsi="Verdana" w:cs="Verdana"/>
        </w:rPr>
        <w:t xml:space="preserve">” means any day other than a Saturday or a Sunday (a) </w:t>
      </w:r>
      <w:r>
        <w:rPr>
          <w:rFonts w:ascii="Verdana" w:eastAsia="Verdana" w:hAnsi="Verdana" w:cs="Verdana"/>
        </w:rPr>
        <w:t>where the Bank is open for business in Luxembourg, and (b) where referring to a payment in EUR, a Target Day.</w:t>
      </w:r>
    </w:p>
    <w:p w:rsidR="0026509D" w:rsidRDefault="000E7CBB">
      <w:pPr>
        <w:spacing w:line="210" w:lineRule="atLeast"/>
      </w:pPr>
      <w:r>
        <w:rPr>
          <w:rFonts w:ascii="Verdana" w:eastAsia="Verdana" w:hAnsi="Verdana" w:cs="Verdana"/>
        </w:rPr>
        <w:t>”</w:t>
      </w:r>
      <w:r>
        <w:rPr>
          <w:rFonts w:ascii="Verdana" w:eastAsia="Verdana" w:hAnsi="Verdana" w:cs="Verdana"/>
          <w:b/>
        </w:rPr>
        <w:t>Date of Effectiveness</w:t>
      </w:r>
      <w:r>
        <w:rPr>
          <w:rFonts w:ascii="Verdana" w:eastAsia="Verdana" w:hAnsi="Verdana" w:cs="Verdana"/>
        </w:rPr>
        <w:t>” has the meaning ascribed to such term in Article 15.3.</w:t>
      </w:r>
    </w:p>
    <w:p w:rsidR="0026509D" w:rsidRDefault="000E7CBB">
      <w:pPr>
        <w:spacing w:line="210" w:lineRule="atLeast"/>
      </w:pPr>
      <w:r>
        <w:rPr>
          <w:rFonts w:ascii="Verdana" w:eastAsia="Verdana" w:hAnsi="Verdana" w:cs="Verdana"/>
        </w:rPr>
        <w:t>”</w:t>
      </w:r>
      <w:r>
        <w:rPr>
          <w:rFonts w:ascii="Verdana" w:eastAsia="Verdana" w:hAnsi="Verdana" w:cs="Verdana"/>
          <w:b/>
        </w:rPr>
        <w:t>Demand</w:t>
      </w:r>
      <w:r>
        <w:rPr>
          <w:rFonts w:ascii="Verdana" w:eastAsia="Verdana" w:hAnsi="Verdana" w:cs="Verdana"/>
        </w:rPr>
        <w:t>” has the meaning ascribed to such term in Article 1.3.</w:t>
      </w:r>
    </w:p>
    <w:p w:rsidR="0026509D" w:rsidRDefault="000E7CBB">
      <w:pPr>
        <w:spacing w:line="210" w:lineRule="atLeast"/>
      </w:pPr>
      <w:r>
        <w:rPr>
          <w:rFonts w:ascii="Verdana" w:eastAsia="Verdana" w:hAnsi="Verdana" w:cs="Verdana"/>
        </w:rPr>
        <w:t>”</w:t>
      </w:r>
      <w:r>
        <w:rPr>
          <w:rFonts w:ascii="Verdana" w:eastAsia="Verdana" w:hAnsi="Verdana" w:cs="Verdana"/>
          <w:b/>
        </w:rPr>
        <w:t>Dem</w:t>
      </w:r>
      <w:r>
        <w:rPr>
          <w:rFonts w:ascii="Verdana" w:eastAsia="Verdana" w:hAnsi="Verdana" w:cs="Verdana"/>
          <w:b/>
        </w:rPr>
        <w:t>and Notice</w:t>
      </w:r>
      <w:r>
        <w:rPr>
          <w:rFonts w:ascii="Verdana" w:eastAsia="Verdana" w:hAnsi="Verdana" w:cs="Verdana"/>
        </w:rPr>
        <w:t>” has the meaning ascribed to such term in Article 1.3.</w:t>
      </w:r>
    </w:p>
    <w:p w:rsidR="0026509D" w:rsidRDefault="000E7CBB">
      <w:pPr>
        <w:spacing w:line="210" w:lineRule="atLeast"/>
      </w:pPr>
      <w:r>
        <w:rPr>
          <w:rFonts w:ascii="Verdana" w:eastAsia="Verdana" w:hAnsi="Verdana" w:cs="Verdana"/>
        </w:rPr>
        <w:t>”</w:t>
      </w:r>
      <w:r>
        <w:rPr>
          <w:rFonts w:ascii="Verdana" w:eastAsia="Verdana" w:hAnsi="Verdana" w:cs="Verdana"/>
          <w:b/>
        </w:rPr>
        <w:t>EffectivenessPeriod</w:t>
      </w:r>
      <w:r>
        <w:rPr>
          <w:rFonts w:ascii="Verdana" w:eastAsia="Verdana" w:hAnsi="Verdana" w:cs="Verdana"/>
        </w:rPr>
        <w:t>” has the meaning ascribed to such term in Article 2.1.</w:t>
      </w:r>
    </w:p>
    <w:p w:rsidR="0026509D" w:rsidRDefault="000E7CBB">
      <w:pPr>
        <w:spacing w:line="210" w:lineRule="atLeast"/>
      </w:pPr>
      <w:r>
        <w:rPr>
          <w:rFonts w:ascii="Verdana" w:eastAsia="Verdana" w:hAnsi="Verdana" w:cs="Verdana"/>
        </w:rPr>
        <w:t>”</w:t>
      </w:r>
      <w:r>
        <w:rPr>
          <w:rFonts w:ascii="Verdana" w:eastAsia="Verdana" w:hAnsi="Verdana" w:cs="Verdana"/>
          <w:b/>
        </w:rPr>
        <w:t>EUR</w:t>
      </w:r>
      <w:r>
        <w:rPr>
          <w:rFonts w:ascii="Verdana" w:eastAsia="Verdana" w:hAnsi="Verdana" w:cs="Verdana"/>
        </w:rPr>
        <w:t>” or ”</w:t>
      </w:r>
      <w:r>
        <w:rPr>
          <w:rFonts w:ascii="Verdana" w:eastAsia="Verdana" w:hAnsi="Verdana" w:cs="Verdana"/>
          <w:b/>
        </w:rPr>
        <w:t>euro</w:t>
      </w:r>
      <w:r>
        <w:rPr>
          <w:rFonts w:ascii="Verdana" w:eastAsia="Verdana" w:hAnsi="Verdana" w:cs="Verdana"/>
        </w:rPr>
        <w:t>” means the lawful currency of the Member States of the European Union which adopt or have adopted it as their currency in accordance with the relevant provisions of the Treaty on European Union and the Treaty on the Functioning of the European Union or th</w:t>
      </w:r>
      <w:r>
        <w:rPr>
          <w:rFonts w:ascii="Verdana" w:eastAsia="Verdana" w:hAnsi="Verdana" w:cs="Verdana"/>
        </w:rPr>
        <w:t xml:space="preserve">eir succeeding treaties. </w:t>
      </w:r>
    </w:p>
    <w:p w:rsidR="0026509D" w:rsidRDefault="000E7CBB">
      <w:pPr>
        <w:spacing w:line="210" w:lineRule="atLeast"/>
      </w:pPr>
      <w:r>
        <w:rPr>
          <w:rFonts w:ascii="Verdana" w:eastAsia="Verdana" w:hAnsi="Verdana" w:cs="Verdana"/>
        </w:rPr>
        <w:t>”</w:t>
      </w:r>
      <w:r>
        <w:rPr>
          <w:rFonts w:ascii="Verdana" w:eastAsia="Verdana" w:hAnsi="Verdana" w:cs="Verdana"/>
          <w:b/>
        </w:rPr>
        <w:t>List of Authorised Signatories</w:t>
      </w:r>
      <w:r>
        <w:rPr>
          <w:rFonts w:ascii="Verdana" w:eastAsia="Verdana" w:hAnsi="Verdana" w:cs="Verdana"/>
        </w:rPr>
        <w:t xml:space="preserve">” means a list, in form and substance satisfactory to the Bank, setting out: </w:t>
      </w:r>
    </w:p>
    <w:p w:rsidR="0026509D" w:rsidRDefault="000E7CBB">
      <w:pPr>
        <w:spacing w:line="210" w:lineRule="atLeast"/>
      </w:pPr>
      <w:r>
        <w:rPr>
          <w:rFonts w:ascii="Verdana" w:eastAsia="Verdana" w:hAnsi="Verdana" w:cs="Verdana"/>
        </w:rPr>
        <w:t>(a) the Authorised Signatories, accompanied by evidence of signing authority of the persons named on the list and specify</w:t>
      </w:r>
      <w:r>
        <w:rPr>
          <w:rFonts w:ascii="Verdana" w:eastAsia="Verdana" w:hAnsi="Verdana" w:cs="Verdana"/>
        </w:rPr>
        <w:t>ing if they have individual or joint signing authority;</w:t>
      </w:r>
    </w:p>
    <w:p w:rsidR="0026509D" w:rsidRDefault="000E7CBB">
      <w:pPr>
        <w:spacing w:line="210" w:lineRule="atLeast"/>
      </w:pPr>
      <w:r>
        <w:rPr>
          <w:rFonts w:ascii="Verdana" w:eastAsia="Verdana" w:hAnsi="Verdana" w:cs="Verdana"/>
        </w:rPr>
        <w:lastRenderedPageBreak/>
        <w:t>(b) the specimen signatures of such persons;.</w:t>
      </w:r>
    </w:p>
    <w:p w:rsidR="0026509D" w:rsidRDefault="000E7CBB">
      <w:pPr>
        <w:spacing w:line="210" w:lineRule="atLeast"/>
      </w:pPr>
      <w:r>
        <w:rPr>
          <w:rFonts w:ascii="Verdana" w:eastAsia="Verdana" w:hAnsi="Verdana" w:cs="Verdana"/>
        </w:rPr>
        <w:t>”</w:t>
      </w:r>
      <w:r>
        <w:rPr>
          <w:rFonts w:ascii="Verdana" w:eastAsia="Verdana" w:hAnsi="Verdana" w:cs="Verdana"/>
          <w:b/>
        </w:rPr>
        <w:t>PaymentPeriod</w:t>
      </w:r>
      <w:r>
        <w:rPr>
          <w:rFonts w:ascii="Verdana" w:eastAsia="Verdana" w:hAnsi="Verdana" w:cs="Verdana"/>
        </w:rPr>
        <w:t>” has the meaning ascribed to such term in Article 1.3.</w:t>
      </w:r>
    </w:p>
    <w:p w:rsidR="0026509D" w:rsidRDefault="000E7CBB">
      <w:pPr>
        <w:spacing w:line="210" w:lineRule="atLeast"/>
      </w:pPr>
      <w:r>
        <w:rPr>
          <w:rFonts w:ascii="Verdana" w:eastAsia="Verdana" w:hAnsi="Verdana" w:cs="Verdana"/>
        </w:rPr>
        <w:t>”</w:t>
      </w:r>
      <w:r>
        <w:rPr>
          <w:rFonts w:ascii="Verdana" w:eastAsia="Verdana" w:hAnsi="Verdana" w:cs="Verdana"/>
          <w:b/>
        </w:rPr>
        <w:t>TARGET</w:t>
      </w:r>
      <w:r>
        <w:rPr>
          <w:rFonts w:ascii="Verdana" w:eastAsia="Verdana" w:hAnsi="Verdana" w:cs="Verdana"/>
        </w:rPr>
        <w:t>” means the Trans-European Automated Real-time Gross Settlement Express Trans</w:t>
      </w:r>
      <w:r>
        <w:rPr>
          <w:rFonts w:ascii="Verdana" w:eastAsia="Verdana" w:hAnsi="Verdana" w:cs="Verdana"/>
        </w:rPr>
        <w:t>fer payment system which utilises a single shared platform and which was launched on 19 November 2007.</w:t>
      </w:r>
    </w:p>
    <w:p w:rsidR="0026509D" w:rsidRDefault="000E7CBB">
      <w:pPr>
        <w:spacing w:line="210" w:lineRule="atLeast"/>
      </w:pPr>
      <w:r>
        <w:rPr>
          <w:rFonts w:ascii="Verdana" w:eastAsia="Verdana" w:hAnsi="Verdana" w:cs="Verdana"/>
        </w:rPr>
        <w:t>”</w:t>
      </w:r>
      <w:r>
        <w:rPr>
          <w:rFonts w:ascii="Verdana" w:eastAsia="Verdana" w:hAnsi="Verdana" w:cs="Verdana"/>
          <w:b/>
        </w:rPr>
        <w:t>TARGETDay</w:t>
      </w:r>
      <w:r>
        <w:rPr>
          <w:rFonts w:ascii="Verdana" w:eastAsia="Verdana" w:hAnsi="Verdana" w:cs="Verdana"/>
        </w:rPr>
        <w:t>” means any day on which TARGET is open for the settlement of payments in euro.</w:t>
      </w:r>
    </w:p>
    <w:p w:rsidR="0026509D" w:rsidRDefault="000E7CBB">
      <w:pPr>
        <w:spacing w:line="210" w:lineRule="atLeast"/>
      </w:pPr>
      <w:r>
        <w:rPr>
          <w:rFonts w:ascii="Verdana" w:eastAsia="Verdana" w:hAnsi="Verdana" w:cs="Verdana"/>
        </w:rPr>
        <w:t>”</w:t>
      </w:r>
      <w:r>
        <w:rPr>
          <w:rFonts w:ascii="Verdana" w:eastAsia="Verdana" w:hAnsi="Verdana" w:cs="Verdana"/>
          <w:b/>
        </w:rPr>
        <w:t>Tax</w:t>
      </w:r>
      <w:r>
        <w:rPr>
          <w:rFonts w:ascii="Verdana" w:eastAsia="Verdana" w:hAnsi="Verdana" w:cs="Verdana"/>
        </w:rPr>
        <w:t>” means any tax, levy, impost, duty or other charge or with</w:t>
      </w:r>
      <w:r>
        <w:rPr>
          <w:rFonts w:ascii="Verdana" w:eastAsia="Verdana" w:hAnsi="Verdana" w:cs="Verdana"/>
        </w:rPr>
        <w:t xml:space="preserve">holding of a similar nature (including any penalty or interest payable in connection with any failure to pay or any delay in paying any of the same). </w:t>
      </w:r>
    </w:p>
    <w:p w:rsidR="0026509D" w:rsidRDefault="000E7CBB">
      <w:pPr>
        <w:spacing w:line="210" w:lineRule="atLeast"/>
      </w:pPr>
      <w:r>
        <w:rPr>
          <w:rFonts w:ascii="Verdana" w:eastAsia="Verdana" w:hAnsi="Verdana" w:cs="Verdana"/>
        </w:rPr>
        <w:t>”</w:t>
      </w:r>
      <w:r>
        <w:rPr>
          <w:rFonts w:ascii="Verdana" w:eastAsia="Verdana" w:hAnsi="Verdana" w:cs="Verdana"/>
          <w:b/>
        </w:rPr>
        <w:t>TerminationDate</w:t>
      </w:r>
      <w:r>
        <w:rPr>
          <w:rFonts w:ascii="Verdana" w:eastAsia="Verdana" w:hAnsi="Verdana" w:cs="Verdana"/>
        </w:rPr>
        <w:t>” has the meaning ascribed to such term in Article 2.1.</w:t>
      </w:r>
    </w:p>
    <w:p w:rsidR="0026509D" w:rsidRDefault="000E7CBB">
      <w:pPr>
        <w:spacing w:line="210" w:lineRule="atLeast"/>
        <w:jc w:val="center"/>
      </w:pPr>
      <w:r>
        <w:rPr>
          <w:rFonts w:ascii="Verdana" w:eastAsia="Verdana" w:hAnsi="Verdana" w:cs="Verdana"/>
          <w:b/>
        </w:rPr>
        <w:t>ARTICLE 1</w:t>
      </w:r>
    </w:p>
    <w:p w:rsidR="0026509D" w:rsidRDefault="000E7CBB">
      <w:pPr>
        <w:spacing w:line="210" w:lineRule="atLeast"/>
      </w:pPr>
      <w:r>
        <w:rPr>
          <w:rFonts w:ascii="Verdana" w:eastAsia="Verdana" w:hAnsi="Verdana" w:cs="Verdana"/>
          <w:b/>
        </w:rPr>
        <w:t>1.1 Guarantee Trigger E</w:t>
      </w:r>
      <w:r>
        <w:rPr>
          <w:rFonts w:ascii="Verdana" w:eastAsia="Verdana" w:hAnsi="Verdana" w:cs="Verdana"/>
          <w:b/>
        </w:rPr>
        <w:t>vent</w:t>
      </w:r>
    </w:p>
    <w:p w:rsidR="0026509D" w:rsidRDefault="000E7CBB">
      <w:pPr>
        <w:spacing w:line="210" w:lineRule="atLeast"/>
      </w:pPr>
      <w:r>
        <w:rPr>
          <w:rFonts w:ascii="Verdana" w:eastAsia="Verdana" w:hAnsi="Verdana" w:cs="Verdana"/>
        </w:rPr>
        <w:t>The Bank will be entitled to make a demand under the Guarantee upon the occurrence of any of the following events (a ”</w:t>
      </w:r>
      <w:r>
        <w:rPr>
          <w:rFonts w:ascii="Verdana" w:eastAsia="Verdana" w:hAnsi="Verdana" w:cs="Verdana"/>
          <w:b/>
        </w:rPr>
        <w:t>Guarantee Trigger Event</w:t>
      </w:r>
      <w:r>
        <w:rPr>
          <w:rFonts w:ascii="Verdana" w:eastAsia="Verdana" w:hAnsi="Verdana" w:cs="Verdana"/>
        </w:rPr>
        <w:t>”):</w:t>
      </w:r>
    </w:p>
    <w:p w:rsidR="0026509D" w:rsidRDefault="000E7CBB">
      <w:pPr>
        <w:spacing w:line="210" w:lineRule="atLeast"/>
      </w:pPr>
      <w:r>
        <w:rPr>
          <w:rFonts w:ascii="Verdana" w:eastAsia="Verdana" w:hAnsi="Verdana" w:cs="Verdana"/>
        </w:rPr>
        <w:t>(a) an Event of Default; or</w:t>
      </w:r>
    </w:p>
    <w:p w:rsidR="0026509D" w:rsidRDefault="000E7CBB">
      <w:pPr>
        <w:spacing w:line="210" w:lineRule="atLeast"/>
      </w:pPr>
      <w:r>
        <w:rPr>
          <w:rFonts w:ascii="Verdana" w:eastAsia="Verdana" w:hAnsi="Verdana" w:cs="Verdana"/>
        </w:rPr>
        <w:t xml:space="preserve">(b) A Prepayment Event; or </w:t>
      </w:r>
    </w:p>
    <w:p w:rsidR="0026509D" w:rsidRDefault="000E7CBB">
      <w:pPr>
        <w:spacing w:line="210" w:lineRule="atLeast"/>
      </w:pPr>
      <w:r>
        <w:rPr>
          <w:rFonts w:ascii="Verdana" w:eastAsia="Verdana" w:hAnsi="Verdana" w:cs="Verdana"/>
        </w:rPr>
        <w:t xml:space="preserve">(c) there is a Material Adverse Change. </w:t>
      </w:r>
    </w:p>
    <w:p w:rsidR="0026509D" w:rsidRDefault="000E7CBB">
      <w:pPr>
        <w:spacing w:line="210" w:lineRule="atLeast"/>
      </w:pPr>
      <w:r>
        <w:rPr>
          <w:rFonts w:ascii="Verdana" w:eastAsia="Verdana" w:hAnsi="Verdana" w:cs="Verdana"/>
          <w:b/>
        </w:rPr>
        <w:t>1.2 Guara</w:t>
      </w:r>
      <w:r>
        <w:rPr>
          <w:rFonts w:ascii="Verdana" w:eastAsia="Verdana" w:hAnsi="Verdana" w:cs="Verdana"/>
          <w:b/>
        </w:rPr>
        <w:t>nteed amount</w:t>
      </w:r>
    </w:p>
    <w:p w:rsidR="0026509D" w:rsidRDefault="000E7CBB">
      <w:pPr>
        <w:spacing w:line="210" w:lineRule="atLeast"/>
      </w:pPr>
      <w:r>
        <w:rPr>
          <w:rFonts w:ascii="Verdana" w:eastAsia="Verdana" w:hAnsi="Verdana" w:cs="Verdana"/>
        </w:rPr>
        <w:t>Following a Guarantee Trigger Event (as defined above), the Guarantor undertakes to pay the Bank in accordance with the provisions of Article 1.3 (</w:t>
      </w:r>
      <w:r>
        <w:rPr>
          <w:rFonts w:ascii="Verdana" w:eastAsia="Verdana" w:hAnsi="Verdana" w:cs="Verdana"/>
          <w:i/>
        </w:rPr>
        <w:t>Demands and Payments</w:t>
      </w:r>
      <w:r>
        <w:rPr>
          <w:rFonts w:ascii="Verdana" w:eastAsia="Verdana" w:hAnsi="Verdana" w:cs="Verdana"/>
        </w:rPr>
        <w:t>) and on the Bank’s first written demand, an amount equal to (or up to in ag</w:t>
      </w:r>
      <w:r>
        <w:rPr>
          <w:rFonts w:ascii="Verdana" w:eastAsia="Verdana" w:hAnsi="Verdana" w:cs="Verdana"/>
        </w:rPr>
        <w:t>gregate in case of several Demands) one of the following:</w:t>
      </w:r>
    </w:p>
    <w:p w:rsidR="0026509D" w:rsidRDefault="000E7CBB">
      <w:pPr>
        <w:spacing w:line="210" w:lineRule="atLeast"/>
      </w:pPr>
      <w:r>
        <w:rPr>
          <w:rFonts w:ascii="Verdana" w:eastAsia="Verdana" w:hAnsi="Verdana" w:cs="Verdana"/>
        </w:rPr>
        <w:t xml:space="preserve">(a) any principal, interest, default interest or other amounts (including fees, charges, incidental costs, expenses or compensation of any kind) due and payable to the Bank by the Borrower under or </w:t>
      </w:r>
      <w:r>
        <w:rPr>
          <w:rFonts w:ascii="Verdana" w:eastAsia="Verdana" w:hAnsi="Verdana" w:cs="Verdana"/>
        </w:rPr>
        <w:t>in connection with the Finance Contract on the date of the Demand Notice, without the amount in question having to be claimed from the Borrower in advance; and</w:t>
      </w:r>
    </w:p>
    <w:p w:rsidR="0026509D" w:rsidRDefault="000E7CBB">
      <w:pPr>
        <w:spacing w:line="210" w:lineRule="atLeast"/>
      </w:pPr>
      <w:r>
        <w:rPr>
          <w:rFonts w:ascii="Verdana" w:eastAsia="Verdana" w:hAnsi="Verdana" w:cs="Verdana"/>
        </w:rPr>
        <w:t>(b) without duplication with the amount determined under (i), any principal, interest, default i</w:t>
      </w:r>
      <w:r>
        <w:rPr>
          <w:rFonts w:ascii="Verdana" w:eastAsia="Verdana" w:hAnsi="Verdana" w:cs="Verdana"/>
        </w:rPr>
        <w:t xml:space="preserve">nterest or other amounts (including fees, charges, incidental costs, expenses or compensation of any kind) that would have been due and payable to the Bank by the Borrower under the Finance Contract or in connection therewith, if the Bank had declared the </w:t>
      </w:r>
      <w:r>
        <w:rPr>
          <w:rFonts w:ascii="Verdana" w:eastAsia="Verdana" w:hAnsi="Verdana" w:cs="Verdana"/>
        </w:rPr>
        <w:t>full amount or a partial amount made available to the Borrower under the Loan in accordance with Article 10 of the Finance Contract immediately due and payable on the date of the Demand Notice following the Guarantee Trigger Event, it being understood that</w:t>
      </w:r>
      <w:r>
        <w:rPr>
          <w:rFonts w:ascii="Verdana" w:eastAsia="Verdana" w:hAnsi="Verdana" w:cs="Verdana"/>
        </w:rPr>
        <w:t xml:space="preserve"> such amount shall be deemed due and payable to the Bank for the purpose of the determination of the amount callable under the Guarantee on the date of the Demand Notice by the sole effect of the occurrence of the Guarantee Trigger Event:</w:t>
      </w:r>
    </w:p>
    <w:p w:rsidR="0026509D" w:rsidRDefault="000E7CBB">
      <w:pPr>
        <w:spacing w:line="210" w:lineRule="atLeast"/>
      </w:pPr>
      <w:r>
        <w:rPr>
          <w:rFonts w:ascii="Verdana" w:eastAsia="Verdana" w:hAnsi="Verdana" w:cs="Verdana"/>
        </w:rPr>
        <w:t>(i) without the p</w:t>
      </w:r>
      <w:r>
        <w:rPr>
          <w:rFonts w:ascii="Verdana" w:eastAsia="Verdana" w:hAnsi="Verdana" w:cs="Verdana"/>
        </w:rPr>
        <w:t>repayment of the Loan being required under Article 4 of the Finance Contract;</w:t>
      </w:r>
    </w:p>
    <w:p w:rsidR="0026509D" w:rsidRDefault="000E7CBB">
      <w:pPr>
        <w:spacing w:line="210" w:lineRule="atLeast"/>
      </w:pPr>
      <w:r>
        <w:rPr>
          <w:rFonts w:ascii="Verdana" w:eastAsia="Verdana" w:hAnsi="Verdana" w:cs="Verdana"/>
        </w:rPr>
        <w:lastRenderedPageBreak/>
        <w:t>(ii) without the Guarantee Trigger Event having to constitute an Event of Default or a Prepayment Event under the Finance Contract;</w:t>
      </w:r>
    </w:p>
    <w:p w:rsidR="0026509D" w:rsidRDefault="000E7CBB">
      <w:pPr>
        <w:spacing w:line="210" w:lineRule="atLeast"/>
      </w:pPr>
      <w:r>
        <w:rPr>
          <w:rFonts w:ascii="Verdana" w:eastAsia="Verdana" w:hAnsi="Verdana" w:cs="Verdana"/>
        </w:rPr>
        <w:t>(iii) without the Guarantor being entitled (i)</w:t>
      </w:r>
      <w:r>
        <w:rPr>
          <w:rFonts w:ascii="Verdana" w:eastAsia="Verdana" w:hAnsi="Verdana" w:cs="Verdana"/>
        </w:rPr>
        <w:t xml:space="preserve"> to invoke the invalidity of any of the provisions of the Finance Contract to challenge the application of the relevant provisions of the Finance Contract or (ii) to raise any objection or invoke any other means of defence arising from the legal relationsh</w:t>
      </w:r>
      <w:r>
        <w:rPr>
          <w:rFonts w:ascii="Verdana" w:eastAsia="Verdana" w:hAnsi="Verdana" w:cs="Verdana"/>
        </w:rPr>
        <w:t>ip between the Borrower and the Bank or any other third party, in particular any invalidity, termination, cancellation or set-off in respect of the determination of the above amounts.</w:t>
      </w:r>
    </w:p>
    <w:p w:rsidR="0026509D" w:rsidRDefault="000E7CBB">
      <w:pPr>
        <w:spacing w:line="210" w:lineRule="atLeast"/>
      </w:pPr>
      <w:r>
        <w:rPr>
          <w:rFonts w:ascii="Verdana" w:eastAsia="Verdana" w:hAnsi="Verdana" w:cs="Verdana"/>
          <w:b/>
        </w:rPr>
        <w:t>1.3 Demands and payments</w:t>
      </w:r>
    </w:p>
    <w:p w:rsidR="0026509D" w:rsidRDefault="000E7CBB">
      <w:pPr>
        <w:spacing w:line="210" w:lineRule="atLeast"/>
      </w:pPr>
      <w:r>
        <w:rPr>
          <w:rFonts w:ascii="Verdana" w:eastAsia="Verdana" w:hAnsi="Verdana" w:cs="Verdana"/>
        </w:rPr>
        <w:t>(a) Any demand made by the Bank to the Guarantor under this Guarantee Agreement (each, a ”</w:t>
      </w:r>
      <w:r>
        <w:rPr>
          <w:rFonts w:ascii="Verdana" w:eastAsia="Verdana" w:hAnsi="Verdana" w:cs="Verdana"/>
          <w:b/>
        </w:rPr>
        <w:t>Demand</w:t>
      </w:r>
      <w:r>
        <w:rPr>
          <w:rFonts w:ascii="Verdana" w:eastAsia="Verdana" w:hAnsi="Verdana" w:cs="Verdana"/>
        </w:rPr>
        <w:t>”) shall be made by way of a written notification addressed by the Bank to the Guarantor in form and substance set out in Schedule A (each a ”</w:t>
      </w:r>
      <w:r>
        <w:rPr>
          <w:rFonts w:ascii="Verdana" w:eastAsia="Verdana" w:hAnsi="Verdana" w:cs="Verdana"/>
          <w:b/>
        </w:rPr>
        <w:t>DemandNotice</w:t>
      </w:r>
      <w:r>
        <w:rPr>
          <w:rFonts w:ascii="Verdana" w:eastAsia="Verdana" w:hAnsi="Verdana" w:cs="Verdana"/>
        </w:rPr>
        <w:t>”), se</w:t>
      </w:r>
      <w:r>
        <w:rPr>
          <w:rFonts w:ascii="Verdana" w:eastAsia="Verdana" w:hAnsi="Verdana" w:cs="Verdana"/>
        </w:rPr>
        <w:t>nt in accordance with the provisions set forth in Article 1.3. (d) below, it being understood that:</w:t>
      </w:r>
    </w:p>
    <w:p w:rsidR="0026509D" w:rsidRDefault="000E7CBB">
      <w:pPr>
        <w:spacing w:line="210" w:lineRule="atLeast"/>
      </w:pPr>
      <w:r>
        <w:rPr>
          <w:rFonts w:ascii="Verdana" w:eastAsia="Verdana" w:hAnsi="Verdana" w:cs="Verdana"/>
        </w:rPr>
        <w:t>(i) the Bank shall be under no obligation to provide the Guarantor with any additional document nor to support its claim with any other justification or evi</w:t>
      </w:r>
      <w:r>
        <w:rPr>
          <w:rFonts w:ascii="Verdana" w:eastAsia="Verdana" w:hAnsi="Verdana" w:cs="Verdana"/>
        </w:rPr>
        <w:t>dence; and</w:t>
      </w:r>
    </w:p>
    <w:p w:rsidR="0026509D" w:rsidRDefault="000E7CBB">
      <w:pPr>
        <w:spacing w:line="210" w:lineRule="atLeast"/>
      </w:pPr>
      <w:r>
        <w:rPr>
          <w:rFonts w:ascii="Verdana" w:eastAsia="Verdana" w:hAnsi="Verdana" w:cs="Verdana"/>
        </w:rPr>
        <w:t>(ii) the payment obligation of the Guarantor under this Guarantee Agreement is not subject to the accuracy or the merit of any statement, declaration or information contained in any Demand Notice.</w:t>
      </w:r>
    </w:p>
    <w:p w:rsidR="0026509D" w:rsidRDefault="000E7CBB">
      <w:pPr>
        <w:spacing w:line="210" w:lineRule="atLeast"/>
      </w:pPr>
      <w:r>
        <w:rPr>
          <w:rFonts w:ascii="Verdana" w:eastAsia="Verdana" w:hAnsi="Verdana" w:cs="Verdana"/>
        </w:rPr>
        <w:t>(b) The Guarantor shall make the payment request</w:t>
      </w:r>
      <w:r>
        <w:rPr>
          <w:rFonts w:ascii="Verdana" w:eastAsia="Verdana" w:hAnsi="Verdana" w:cs="Verdana"/>
        </w:rPr>
        <w:t>ed in the Demand Notice within five (5) Business Days as from the date of receipt (included) of the relevant Notification (the ”</w:t>
      </w:r>
      <w:r>
        <w:rPr>
          <w:rFonts w:ascii="Verdana" w:eastAsia="Verdana" w:hAnsi="Verdana" w:cs="Verdana"/>
          <w:b/>
        </w:rPr>
        <w:t>Payment Period</w:t>
      </w:r>
      <w:r>
        <w:rPr>
          <w:rFonts w:ascii="Verdana" w:eastAsia="Verdana" w:hAnsi="Verdana" w:cs="Verdana"/>
        </w:rPr>
        <w:t xml:space="preserve">”) and in the currency as requested within the Demand Notice. </w:t>
      </w:r>
    </w:p>
    <w:p w:rsidR="0026509D" w:rsidRDefault="000E7CBB">
      <w:pPr>
        <w:spacing w:line="210" w:lineRule="atLeast"/>
      </w:pPr>
      <w:r>
        <w:rPr>
          <w:rFonts w:ascii="Verdana" w:eastAsia="Verdana" w:hAnsi="Verdana" w:cs="Verdana"/>
        </w:rPr>
        <w:t xml:space="preserve">(c) The Bank is entitled to request the payment of </w:t>
      </w:r>
      <w:r>
        <w:rPr>
          <w:rFonts w:ascii="Verdana" w:eastAsia="Verdana" w:hAnsi="Verdana" w:cs="Verdana"/>
        </w:rPr>
        <w:t>any amount in one or several instalments, and to make several Demands under this Guarantee. The making of a Demand at any point in time does not preclude the Bank from making further Demands for payment of amounts determined in accordance with Article 1.2.</w:t>
      </w:r>
    </w:p>
    <w:p w:rsidR="0026509D" w:rsidRDefault="000E7CBB">
      <w:pPr>
        <w:spacing w:line="210" w:lineRule="atLeast"/>
      </w:pPr>
      <w:r>
        <w:rPr>
          <w:rFonts w:ascii="Verdana" w:eastAsia="Verdana" w:hAnsi="Verdana" w:cs="Verdana"/>
        </w:rPr>
        <w:t>(d) A Demand Notice must be in writing and may be made by registered letter with proof of receipt (</w:t>
      </w:r>
      <w:r>
        <w:rPr>
          <w:rFonts w:ascii="Verdana" w:eastAsia="Verdana" w:hAnsi="Verdana" w:cs="Verdana"/>
          <w:i/>
        </w:rPr>
        <w:t>lettre recommandée avec accusé de reception</w:t>
      </w:r>
      <w:r>
        <w:rPr>
          <w:rFonts w:ascii="Verdana" w:eastAsia="Verdana" w:hAnsi="Verdana" w:cs="Verdana"/>
        </w:rPr>
        <w:t>), hand delivery or electronic mail to the postal or email address specified in Article 1.3. (e) below. Any Deman</w:t>
      </w:r>
      <w:r>
        <w:rPr>
          <w:rFonts w:ascii="Verdana" w:eastAsia="Verdana" w:hAnsi="Verdana" w:cs="Verdana"/>
        </w:rPr>
        <w:t>d Notice provided by electronic mail shall be in the form of a non-editable electronic image (pdf, tif or other common non editable file format agreed between the parties), attached to the electronic mail. For the determination of the Payment Period, a Dem</w:t>
      </w:r>
      <w:r>
        <w:rPr>
          <w:rFonts w:ascii="Verdana" w:eastAsia="Verdana" w:hAnsi="Verdana" w:cs="Verdana"/>
        </w:rPr>
        <w:t xml:space="preserve">and Notice shall be deemed to have been received by the Guarantor: </w:t>
      </w:r>
    </w:p>
    <w:p w:rsidR="0026509D" w:rsidRDefault="000E7CBB">
      <w:pPr>
        <w:spacing w:line="210" w:lineRule="atLeast"/>
      </w:pPr>
      <w:r>
        <w:rPr>
          <w:rFonts w:ascii="Verdana" w:eastAsia="Verdana" w:hAnsi="Verdana" w:cs="Verdana"/>
        </w:rPr>
        <w:t>(i) if the Demand Notice is done in the form of a registered letter on the date of the proof of receipt (</w:t>
      </w:r>
      <w:r>
        <w:rPr>
          <w:rFonts w:ascii="Verdana" w:eastAsia="Verdana" w:hAnsi="Verdana" w:cs="Verdana"/>
          <w:i/>
        </w:rPr>
        <w:t>accusé de reception</w:t>
      </w:r>
      <w:r>
        <w:rPr>
          <w:rFonts w:ascii="Verdana" w:eastAsia="Verdana" w:hAnsi="Verdana" w:cs="Verdana"/>
        </w:rPr>
        <w:t xml:space="preserve">); </w:t>
      </w:r>
    </w:p>
    <w:p w:rsidR="0026509D" w:rsidRDefault="000E7CBB">
      <w:pPr>
        <w:spacing w:line="210" w:lineRule="atLeast"/>
      </w:pPr>
      <w:r>
        <w:rPr>
          <w:rFonts w:ascii="Verdana" w:eastAsia="Verdana" w:hAnsi="Verdana" w:cs="Verdana"/>
        </w:rPr>
        <w:t>(ii) if done by hand delivery on the date of the delivery;</w:t>
      </w:r>
    </w:p>
    <w:p w:rsidR="0026509D" w:rsidRDefault="000E7CBB">
      <w:pPr>
        <w:spacing w:line="210" w:lineRule="atLeast"/>
      </w:pPr>
      <w:r>
        <w:rPr>
          <w:rFonts w:ascii="Verdana" w:eastAsia="Verdana" w:hAnsi="Verdana" w:cs="Verdana"/>
        </w:rPr>
        <w:t>(iii) if sent by electronic mail, if effectively received by the Guarantor in one of the formats specified above;</w:t>
      </w:r>
    </w:p>
    <w:p w:rsidR="0026509D" w:rsidRDefault="000E7CBB">
      <w:pPr>
        <w:spacing w:line="210" w:lineRule="atLeast"/>
      </w:pPr>
      <w:r>
        <w:rPr>
          <w:rFonts w:ascii="Verdana" w:eastAsia="Verdana" w:hAnsi="Verdana" w:cs="Verdana"/>
        </w:rPr>
        <w:t>(e) For the purposes of sending the Demand Notice, the address of the Guarantor shall be:</w:t>
      </w:r>
    </w:p>
    <w:p w:rsidR="0026509D" w:rsidRDefault="000E7CBB">
      <w:pPr>
        <w:spacing w:line="210" w:lineRule="atLeast"/>
      </w:pPr>
      <w:r>
        <w:rPr>
          <w:rFonts w:ascii="Verdana" w:eastAsia="Verdana" w:hAnsi="Verdana" w:cs="Verdana"/>
        </w:rPr>
        <w:t>Ministry of Finance</w:t>
      </w:r>
    </w:p>
    <w:p w:rsidR="0026509D" w:rsidRDefault="000E7CBB">
      <w:pPr>
        <w:spacing w:line="210" w:lineRule="atLeast"/>
      </w:pPr>
      <w:r>
        <w:rPr>
          <w:rFonts w:ascii="Verdana" w:eastAsia="Verdana" w:hAnsi="Verdana" w:cs="Verdana"/>
        </w:rPr>
        <w:lastRenderedPageBreak/>
        <w:t xml:space="preserve">20 Kneza Milosa Street </w:t>
      </w:r>
    </w:p>
    <w:p w:rsidR="0026509D" w:rsidRDefault="000E7CBB">
      <w:pPr>
        <w:spacing w:line="210" w:lineRule="atLeast"/>
      </w:pPr>
      <w:r>
        <w:rPr>
          <w:rFonts w:ascii="Verdana" w:eastAsia="Verdana" w:hAnsi="Verdana" w:cs="Verdana"/>
        </w:rPr>
        <w:t>11000 Be</w:t>
      </w:r>
      <w:r>
        <w:rPr>
          <w:rFonts w:ascii="Verdana" w:eastAsia="Verdana" w:hAnsi="Verdana" w:cs="Verdana"/>
        </w:rPr>
        <w:t>lgrade</w:t>
      </w:r>
    </w:p>
    <w:p w:rsidR="0026509D" w:rsidRDefault="000E7CBB">
      <w:pPr>
        <w:spacing w:line="210" w:lineRule="atLeast"/>
      </w:pPr>
      <w:r>
        <w:rPr>
          <w:rFonts w:ascii="Verdana" w:eastAsia="Verdana" w:hAnsi="Verdana" w:cs="Verdana"/>
        </w:rPr>
        <w:t>Republic of Serbia</w:t>
      </w:r>
    </w:p>
    <w:p w:rsidR="0026509D" w:rsidRDefault="000E7CBB">
      <w:pPr>
        <w:spacing w:line="210" w:lineRule="atLeast"/>
      </w:pPr>
      <w:r>
        <w:rPr>
          <w:rFonts w:ascii="Verdana" w:eastAsia="Verdana" w:hAnsi="Verdana" w:cs="Verdana"/>
        </w:rPr>
        <w:t>E-mail address: kabinet@mfin.gov.rs</w:t>
      </w:r>
    </w:p>
    <w:p w:rsidR="0026509D" w:rsidRDefault="000E7CBB">
      <w:pPr>
        <w:spacing w:line="210" w:lineRule="atLeast"/>
      </w:pPr>
      <w:r>
        <w:rPr>
          <w:rFonts w:ascii="Verdana" w:eastAsia="Verdana" w:hAnsi="Verdana" w:cs="Verdana"/>
        </w:rPr>
        <w:t>Copy to: uprava@javnidug.gov.rs</w:t>
      </w:r>
    </w:p>
    <w:p w:rsidR="0026509D" w:rsidRDefault="000E7CBB">
      <w:pPr>
        <w:spacing w:line="210" w:lineRule="atLeast"/>
      </w:pPr>
      <w:r>
        <w:rPr>
          <w:rFonts w:ascii="Verdana" w:eastAsia="Verdana" w:hAnsi="Verdana" w:cs="Verdana"/>
        </w:rPr>
        <w:t>(f) The parties agree that any form of communication set out in paragraph (d) (including via electronic mail) constitutes admissible evidence in court and has the</w:t>
      </w:r>
      <w:r>
        <w:rPr>
          <w:rFonts w:ascii="Verdana" w:eastAsia="Verdana" w:hAnsi="Verdana" w:cs="Verdana"/>
        </w:rPr>
        <w:t xml:space="preserve"> same probative value as a private deed (</w:t>
      </w:r>
      <w:r>
        <w:rPr>
          <w:rFonts w:ascii="Verdana" w:eastAsia="Verdana" w:hAnsi="Verdana" w:cs="Verdana"/>
          <w:i/>
        </w:rPr>
        <w:t>acte sous seing privé</w:t>
      </w:r>
      <w:r>
        <w:rPr>
          <w:rFonts w:ascii="Verdana" w:eastAsia="Verdana" w:hAnsi="Verdana" w:cs="Verdana"/>
        </w:rPr>
        <w:t>).</w:t>
      </w:r>
    </w:p>
    <w:p w:rsidR="0026509D" w:rsidRDefault="000E7CBB">
      <w:pPr>
        <w:spacing w:line="210" w:lineRule="atLeast"/>
      </w:pPr>
      <w:r>
        <w:rPr>
          <w:rFonts w:ascii="Verdana" w:eastAsia="Verdana" w:hAnsi="Verdana" w:cs="Verdana"/>
          <w:b/>
        </w:rPr>
        <w:t>1.4 Payment obligations</w:t>
      </w:r>
    </w:p>
    <w:p w:rsidR="0026509D" w:rsidRDefault="000E7CBB">
      <w:pPr>
        <w:spacing w:line="210" w:lineRule="atLeast"/>
      </w:pPr>
      <w:r>
        <w:rPr>
          <w:rFonts w:ascii="Verdana" w:eastAsia="Verdana" w:hAnsi="Verdana" w:cs="Verdana"/>
        </w:rPr>
        <w:t>The parties hereby expressly agree that this Guarantee constitutes a professional payment guarantee governed by the provisions of the Law on Professional Payment Guara</w:t>
      </w:r>
      <w:r>
        <w:rPr>
          <w:rFonts w:ascii="Verdana" w:eastAsia="Verdana" w:hAnsi="Verdana" w:cs="Verdana"/>
        </w:rPr>
        <w:t>ntees.</w:t>
      </w:r>
    </w:p>
    <w:p w:rsidR="0026509D" w:rsidRDefault="000E7CBB">
      <w:pPr>
        <w:spacing w:line="210" w:lineRule="atLeast"/>
      </w:pPr>
      <w:r>
        <w:rPr>
          <w:rFonts w:ascii="Verdana" w:eastAsia="Verdana" w:hAnsi="Verdana" w:cs="Verdana"/>
          <w:b/>
        </w:rPr>
        <w:t>1.5 No defence</w:t>
      </w:r>
    </w:p>
    <w:p w:rsidR="0026509D" w:rsidRDefault="000E7CBB">
      <w:pPr>
        <w:spacing w:line="210" w:lineRule="atLeast"/>
      </w:pPr>
      <w:r>
        <w:rPr>
          <w:rFonts w:ascii="Verdana" w:eastAsia="Verdana" w:hAnsi="Verdana" w:cs="Verdana"/>
        </w:rPr>
        <w:t>(a) The Guarantor acknowledges that it cannot raise any objection or invoke any other means of defence arising from the legal relationship between the Borrower and the Bank or any other third party, in particular any invalidity, termi</w:t>
      </w:r>
      <w:r>
        <w:rPr>
          <w:rFonts w:ascii="Verdana" w:eastAsia="Verdana" w:hAnsi="Verdana" w:cs="Verdana"/>
        </w:rPr>
        <w:t>nation, cancellation or set-off, in order to delay or avoid the performance of its obligations under this Guarantee or to affect the determination of the callable amount pursuant to Article 1.2.</w:t>
      </w:r>
    </w:p>
    <w:p w:rsidR="0026509D" w:rsidRDefault="000E7CBB">
      <w:pPr>
        <w:spacing w:line="210" w:lineRule="atLeast"/>
      </w:pPr>
      <w:r>
        <w:rPr>
          <w:rFonts w:ascii="Verdana" w:eastAsia="Verdana" w:hAnsi="Verdana" w:cs="Verdana"/>
        </w:rPr>
        <w:t>(b) The Guarantor further undertakes not to exercise any acti</w:t>
      </w:r>
      <w:r>
        <w:rPr>
          <w:rFonts w:ascii="Verdana" w:eastAsia="Verdana" w:hAnsi="Verdana" w:cs="Verdana"/>
        </w:rPr>
        <w:t>on on the basis of a subrogation (</w:t>
      </w:r>
      <w:r>
        <w:rPr>
          <w:rFonts w:ascii="Verdana" w:eastAsia="Verdana" w:hAnsi="Verdana" w:cs="Verdana"/>
          <w:i/>
        </w:rPr>
        <w:t>subrogation</w:t>
      </w:r>
      <w:r>
        <w:rPr>
          <w:rFonts w:ascii="Verdana" w:eastAsia="Verdana" w:hAnsi="Verdana" w:cs="Verdana"/>
        </w:rPr>
        <w:t>) or any other form of recourse until the date falling 3 (three) calendar months after the occurrence of the Termination Date.</w:t>
      </w:r>
    </w:p>
    <w:p w:rsidR="0026509D" w:rsidRDefault="000E7CBB">
      <w:pPr>
        <w:spacing w:line="210" w:lineRule="atLeast"/>
      </w:pPr>
      <w:r>
        <w:rPr>
          <w:rFonts w:ascii="Verdana" w:eastAsia="Verdana" w:hAnsi="Verdana" w:cs="Verdana"/>
          <w:b/>
        </w:rPr>
        <w:t>1.6 Other rights</w:t>
      </w:r>
    </w:p>
    <w:p w:rsidR="0026509D" w:rsidRDefault="000E7CBB">
      <w:pPr>
        <w:spacing w:line="210" w:lineRule="atLeast"/>
      </w:pPr>
      <w:r>
        <w:rPr>
          <w:rFonts w:ascii="Verdana" w:eastAsia="Verdana" w:hAnsi="Verdana" w:cs="Verdana"/>
        </w:rPr>
        <w:t>The Guarantee granted pursuant to this Guarantee Agreement is in ad</w:t>
      </w:r>
      <w:r>
        <w:rPr>
          <w:rFonts w:ascii="Verdana" w:eastAsia="Verdana" w:hAnsi="Verdana" w:cs="Verdana"/>
        </w:rPr>
        <w:t>dition to any other rights, remedies or security, which the Bank has, or may have, against any other person, including against the Borrower or the Guarantor, whether provided for by law or otherwise.</w:t>
      </w:r>
    </w:p>
    <w:p w:rsidR="0026509D" w:rsidRDefault="000E7CBB">
      <w:pPr>
        <w:spacing w:line="210" w:lineRule="atLeast"/>
      </w:pPr>
      <w:r>
        <w:rPr>
          <w:rFonts w:ascii="Verdana" w:eastAsia="Verdana" w:hAnsi="Verdana" w:cs="Verdana"/>
        </w:rPr>
        <w:t>The Guarantor shall not be entitled to refuse or withhol</w:t>
      </w:r>
      <w:r>
        <w:rPr>
          <w:rFonts w:ascii="Verdana" w:eastAsia="Verdana" w:hAnsi="Verdana" w:cs="Verdana"/>
        </w:rPr>
        <w:t>d payment of any amounts due in accordance with the provisions of this Guarantee by requiring the Bank prior to making a payment under this Guarantee Agreement to (i) enforce any other rights or security, claim payment from or proceed against the debtor, a</w:t>
      </w:r>
      <w:r>
        <w:rPr>
          <w:rFonts w:ascii="Verdana" w:eastAsia="Verdana" w:hAnsi="Verdana" w:cs="Verdana"/>
        </w:rPr>
        <w:t>ny other guarantors, joint and several obligors or any security provider (if applicable) or (ii) take separate actions against other guarantors, joint and several obligors or security providers (if applicable).</w:t>
      </w:r>
    </w:p>
    <w:p w:rsidR="0026509D" w:rsidRDefault="000E7CBB">
      <w:pPr>
        <w:spacing w:line="210" w:lineRule="atLeast"/>
        <w:jc w:val="center"/>
      </w:pPr>
      <w:r>
        <w:rPr>
          <w:rFonts w:ascii="Verdana" w:eastAsia="Verdana" w:hAnsi="Verdana" w:cs="Verdana"/>
          <w:b/>
        </w:rPr>
        <w:t>ARTICLE 2</w:t>
      </w:r>
      <w:r>
        <w:rPr>
          <w:rFonts w:ascii="Verdana" w:eastAsia="Verdana" w:hAnsi="Verdana" w:cs="Verdana"/>
          <w:b/>
        </w:rPr>
        <w:br/>
        <w:t>Term of the Guarantee</w:t>
      </w:r>
    </w:p>
    <w:p w:rsidR="0026509D" w:rsidRDefault="000E7CBB">
      <w:pPr>
        <w:spacing w:line="210" w:lineRule="atLeast"/>
      </w:pPr>
      <w:r>
        <w:rPr>
          <w:rFonts w:ascii="Verdana" w:eastAsia="Verdana" w:hAnsi="Verdana" w:cs="Verdana"/>
          <w:b/>
        </w:rPr>
        <w:t>2.1 Effective</w:t>
      </w:r>
      <w:r>
        <w:rPr>
          <w:rFonts w:ascii="Verdana" w:eastAsia="Verdana" w:hAnsi="Verdana" w:cs="Verdana"/>
          <w:b/>
        </w:rPr>
        <w:t xml:space="preserve">ness Period </w:t>
      </w:r>
    </w:p>
    <w:p w:rsidR="0026509D" w:rsidRDefault="000E7CBB">
      <w:pPr>
        <w:spacing w:line="210" w:lineRule="atLeast"/>
      </w:pPr>
      <w:r>
        <w:rPr>
          <w:rFonts w:ascii="Verdana" w:eastAsia="Verdana" w:hAnsi="Verdana" w:cs="Verdana"/>
        </w:rPr>
        <w:t>This Guarantee shall take effect on the Date of Effectiveness and expire on the earlier of (the ”</w:t>
      </w:r>
      <w:r>
        <w:rPr>
          <w:rFonts w:ascii="Verdana" w:eastAsia="Verdana" w:hAnsi="Verdana" w:cs="Verdana"/>
          <w:b/>
        </w:rPr>
        <w:t>Termination Date</w:t>
      </w:r>
      <w:r>
        <w:rPr>
          <w:rFonts w:ascii="Verdana" w:eastAsia="Verdana" w:hAnsi="Verdana" w:cs="Verdana"/>
        </w:rPr>
        <w:t>”):</w:t>
      </w:r>
    </w:p>
    <w:p w:rsidR="0026509D" w:rsidRDefault="000E7CBB">
      <w:pPr>
        <w:spacing w:line="210" w:lineRule="atLeast"/>
      </w:pPr>
      <w:r>
        <w:rPr>
          <w:rFonts w:ascii="Verdana" w:eastAsia="Verdana" w:hAnsi="Verdana" w:cs="Verdana"/>
        </w:rPr>
        <w:t>(a) the date on which all the amounts due or that may become due under or in connection with the Finance Contract have been irrevocably paid in full; or</w:t>
      </w:r>
    </w:p>
    <w:p w:rsidR="0026509D" w:rsidRDefault="000E7CBB">
      <w:pPr>
        <w:spacing w:line="210" w:lineRule="atLeast"/>
      </w:pPr>
      <w:r>
        <w:rPr>
          <w:rFonts w:ascii="Verdana" w:eastAsia="Verdana" w:hAnsi="Verdana" w:cs="Verdana"/>
        </w:rPr>
        <w:lastRenderedPageBreak/>
        <w:t>(b) the date on which the Guarantor has irrevocably paid in full any principal, interest, default inter</w:t>
      </w:r>
      <w:r>
        <w:rPr>
          <w:rFonts w:ascii="Verdana" w:eastAsia="Verdana" w:hAnsi="Verdana" w:cs="Verdana"/>
        </w:rPr>
        <w:t xml:space="preserve">est or other amounts (including fees, charges, incidental costs, expenses or compensation of any kind) that would have been due and payable to the Bank by the Borrower under the Finance Contract or in connection therewith if the Bank had declared the full </w:t>
      </w:r>
      <w:r>
        <w:rPr>
          <w:rFonts w:ascii="Verdana" w:eastAsia="Verdana" w:hAnsi="Verdana" w:cs="Verdana"/>
        </w:rPr>
        <w:t xml:space="preserve">amount made available to the Borrower under the Loan in accordance with Article 10 of the Finance Contract immediately due and payable on the date of the Demand Notice following the Guarantee Trigger Event. </w:t>
      </w:r>
    </w:p>
    <w:p w:rsidR="0026509D" w:rsidRDefault="000E7CBB">
      <w:pPr>
        <w:spacing w:line="210" w:lineRule="atLeast"/>
      </w:pPr>
      <w:r>
        <w:rPr>
          <w:rFonts w:ascii="Verdana" w:eastAsia="Verdana" w:hAnsi="Verdana" w:cs="Verdana"/>
        </w:rPr>
        <w:t>Without prejudice to Article 2.2 below, the Bank</w:t>
      </w:r>
      <w:r>
        <w:rPr>
          <w:rFonts w:ascii="Verdana" w:eastAsia="Verdana" w:hAnsi="Verdana" w:cs="Verdana"/>
        </w:rPr>
        <w:t xml:space="preserve"> may make a Demand under this Guarantee Agreement at any time as from the Date of Effectiveness up to a date falling 3 (three) calendar months after the occurrence of the Termination Date (the ”</w:t>
      </w:r>
      <w:r>
        <w:rPr>
          <w:rFonts w:ascii="Verdana" w:eastAsia="Verdana" w:hAnsi="Verdana" w:cs="Verdana"/>
          <w:b/>
        </w:rPr>
        <w:t>Effectiveness Period</w:t>
      </w:r>
      <w:r>
        <w:rPr>
          <w:rFonts w:ascii="Verdana" w:eastAsia="Verdana" w:hAnsi="Verdana" w:cs="Verdana"/>
        </w:rPr>
        <w:t>”).</w:t>
      </w:r>
    </w:p>
    <w:p w:rsidR="0026509D" w:rsidRDefault="000E7CBB">
      <w:pPr>
        <w:spacing w:line="210" w:lineRule="atLeast"/>
      </w:pPr>
      <w:r>
        <w:rPr>
          <w:rFonts w:ascii="Verdana" w:eastAsia="Verdana" w:hAnsi="Verdana" w:cs="Verdana"/>
          <w:b/>
        </w:rPr>
        <w:t>2.2 Reinstatement</w:t>
      </w:r>
    </w:p>
    <w:p w:rsidR="0026509D" w:rsidRDefault="000E7CBB">
      <w:pPr>
        <w:spacing w:line="210" w:lineRule="atLeast"/>
      </w:pPr>
      <w:r>
        <w:rPr>
          <w:rFonts w:ascii="Verdana" w:eastAsia="Verdana" w:hAnsi="Verdana" w:cs="Verdana"/>
        </w:rPr>
        <w:t>Notwithstanding anyt</w:t>
      </w:r>
      <w:r>
        <w:rPr>
          <w:rFonts w:ascii="Verdana" w:eastAsia="Verdana" w:hAnsi="Verdana" w:cs="Verdana"/>
        </w:rPr>
        <w:t>hing to the contrary in this Guarantee Agreement, if any payment made by the Guarantor to the Bank or any discharge given by the Bank (whether in respect of the obligations of the Guarantor or any security securing those obligations or otherwise) is avoide</w:t>
      </w:r>
      <w:r>
        <w:rPr>
          <w:rFonts w:ascii="Verdana" w:eastAsia="Verdana" w:hAnsi="Verdana" w:cs="Verdana"/>
        </w:rPr>
        <w:t>d or reduced as a result of any insolvency or any similar event, the liability of the Guarantor shall continue or be reinstated (as the case may be) as if the payment, discharge, avoidance or reduction, had not occurred; and the Bank shall be entitled to r</w:t>
      </w:r>
      <w:r>
        <w:rPr>
          <w:rFonts w:ascii="Verdana" w:eastAsia="Verdana" w:hAnsi="Verdana" w:cs="Verdana"/>
        </w:rPr>
        <w:t>ecover the value or amount of that security or payment from the Guarantor as if the payment, discharge, avoidance or reduction had not occurred.</w:t>
      </w:r>
    </w:p>
    <w:p w:rsidR="0026509D" w:rsidRDefault="000E7CBB">
      <w:pPr>
        <w:spacing w:line="210" w:lineRule="atLeast"/>
        <w:jc w:val="center"/>
      </w:pPr>
      <w:r>
        <w:rPr>
          <w:rFonts w:ascii="Verdana" w:eastAsia="Verdana" w:hAnsi="Verdana" w:cs="Verdana"/>
          <w:b/>
        </w:rPr>
        <w:t>ARTICLE 3</w:t>
      </w:r>
      <w:r>
        <w:rPr>
          <w:rFonts w:ascii="Verdana" w:eastAsia="Verdana" w:hAnsi="Verdana" w:cs="Verdana"/>
          <w:b/>
        </w:rPr>
        <w:br/>
        <w:t>Representations and Warranties</w:t>
      </w:r>
    </w:p>
    <w:p w:rsidR="0026509D" w:rsidRDefault="000E7CBB">
      <w:pPr>
        <w:spacing w:line="210" w:lineRule="atLeast"/>
      </w:pPr>
      <w:r>
        <w:rPr>
          <w:rFonts w:ascii="Verdana" w:eastAsia="Verdana" w:hAnsi="Verdana" w:cs="Verdana"/>
          <w:b/>
        </w:rPr>
        <w:t>3.1 Representations and Warranties of the Guarantor</w:t>
      </w:r>
    </w:p>
    <w:p w:rsidR="0026509D" w:rsidRDefault="000E7CBB">
      <w:pPr>
        <w:spacing w:line="210" w:lineRule="atLeast"/>
      </w:pPr>
      <w:r>
        <w:rPr>
          <w:rFonts w:ascii="Verdana" w:eastAsia="Verdana" w:hAnsi="Verdana" w:cs="Verdana"/>
        </w:rPr>
        <w:t>The Guarantor here</w:t>
      </w:r>
      <w:r>
        <w:rPr>
          <w:rFonts w:ascii="Verdana" w:eastAsia="Verdana" w:hAnsi="Verdana" w:cs="Verdana"/>
        </w:rPr>
        <w:t>by represents and warrants to the Bank that during the subsistence of this Guarantee Agreement:</w:t>
      </w:r>
    </w:p>
    <w:p w:rsidR="0026509D" w:rsidRDefault="000E7CBB">
      <w:pPr>
        <w:spacing w:line="210" w:lineRule="atLeast"/>
      </w:pPr>
      <w:r>
        <w:rPr>
          <w:rFonts w:ascii="Verdana" w:eastAsia="Verdana" w:hAnsi="Verdana" w:cs="Verdana"/>
          <w:b/>
        </w:rPr>
        <w:t>(a) Status and Due Authorisation</w:t>
      </w:r>
    </w:p>
    <w:p w:rsidR="0026509D" w:rsidRDefault="000E7CBB">
      <w:pPr>
        <w:spacing w:line="210" w:lineRule="atLeast"/>
      </w:pPr>
      <w:r>
        <w:rPr>
          <w:rFonts w:ascii="Verdana" w:eastAsia="Verdana" w:hAnsi="Verdana" w:cs="Verdana"/>
        </w:rPr>
        <w:t xml:space="preserve">It has the power to execute, deliver and perform its obligations under this Guarantee Agreement and all necessary governmental </w:t>
      </w:r>
      <w:r>
        <w:rPr>
          <w:rFonts w:ascii="Verdana" w:eastAsia="Verdana" w:hAnsi="Verdana" w:cs="Verdana"/>
        </w:rPr>
        <w:t>and other action have been taken to authorise the execution, delivery and performance of the same by it.</w:t>
      </w:r>
    </w:p>
    <w:p w:rsidR="0026509D" w:rsidRDefault="000E7CBB">
      <w:pPr>
        <w:spacing w:line="210" w:lineRule="atLeast"/>
      </w:pPr>
      <w:r>
        <w:rPr>
          <w:rFonts w:ascii="Verdana" w:eastAsia="Verdana" w:hAnsi="Verdana" w:cs="Verdana"/>
          <w:b/>
        </w:rPr>
        <w:t>(b) Binding Obligations</w:t>
      </w:r>
    </w:p>
    <w:p w:rsidR="0026509D" w:rsidRDefault="000E7CBB">
      <w:pPr>
        <w:spacing w:line="210" w:lineRule="atLeast"/>
      </w:pPr>
      <w:r>
        <w:rPr>
          <w:rFonts w:ascii="Verdana" w:eastAsia="Verdana" w:hAnsi="Verdana" w:cs="Verdana"/>
        </w:rPr>
        <w:t>The obligations expressed to be assumed by it in this Guarantee Agreement are legal and valid obligations, binding on it in acc</w:t>
      </w:r>
      <w:r>
        <w:rPr>
          <w:rFonts w:ascii="Verdana" w:eastAsia="Verdana" w:hAnsi="Verdana" w:cs="Verdana"/>
        </w:rPr>
        <w:t>ordance with the terms of this Guarantee Agreement.</w:t>
      </w:r>
    </w:p>
    <w:p w:rsidR="0026509D" w:rsidRDefault="000E7CBB">
      <w:pPr>
        <w:spacing w:line="210" w:lineRule="atLeast"/>
      </w:pPr>
      <w:r>
        <w:rPr>
          <w:rFonts w:ascii="Verdana" w:eastAsia="Verdana" w:hAnsi="Verdana" w:cs="Verdana"/>
          <w:b/>
        </w:rPr>
        <w:t>(c) Choice of Law</w:t>
      </w:r>
    </w:p>
    <w:p w:rsidR="0026509D" w:rsidRDefault="000E7CBB">
      <w:pPr>
        <w:spacing w:line="210" w:lineRule="atLeast"/>
      </w:pPr>
      <w:r>
        <w:rPr>
          <w:rFonts w:ascii="Verdana" w:eastAsia="Verdana" w:hAnsi="Verdana" w:cs="Verdana"/>
        </w:rPr>
        <w:t>The choice of Luxembourg law as the governing law of this Guarantee will be recognised and enforced in the Republic of Serbia and any judgement obtained in Luxembourg in relation to this</w:t>
      </w:r>
      <w:r>
        <w:rPr>
          <w:rFonts w:ascii="Verdana" w:eastAsia="Verdana" w:hAnsi="Verdana" w:cs="Verdana"/>
        </w:rPr>
        <w:t xml:space="preserve"> Guarantee will be recognised and enforced in the Republic of Serbia.</w:t>
      </w:r>
    </w:p>
    <w:p w:rsidR="0026509D" w:rsidRDefault="000E7CBB">
      <w:pPr>
        <w:spacing w:line="210" w:lineRule="atLeast"/>
      </w:pPr>
      <w:r>
        <w:rPr>
          <w:rFonts w:ascii="Verdana" w:eastAsia="Verdana" w:hAnsi="Verdana" w:cs="Verdana"/>
          <w:b/>
        </w:rPr>
        <w:t>(d) All Actions Taken</w:t>
      </w:r>
    </w:p>
    <w:p w:rsidR="0026509D" w:rsidRDefault="000E7CBB">
      <w:pPr>
        <w:spacing w:line="210" w:lineRule="atLeast"/>
      </w:pPr>
      <w:r>
        <w:rPr>
          <w:rFonts w:ascii="Verdana" w:eastAsia="Verdana" w:hAnsi="Verdana" w:cs="Verdana"/>
        </w:rPr>
        <w:lastRenderedPageBreak/>
        <w:t>All acts, conditions and things required to be done, fulfilled and performed in order:</w:t>
      </w:r>
    </w:p>
    <w:p w:rsidR="0026509D" w:rsidRDefault="000E7CBB">
      <w:pPr>
        <w:spacing w:line="210" w:lineRule="atLeast"/>
      </w:pPr>
      <w:r>
        <w:rPr>
          <w:rFonts w:ascii="Verdana" w:eastAsia="Verdana" w:hAnsi="Verdana" w:cs="Verdana"/>
        </w:rPr>
        <w:t>(i) to enable it lawfully to enter into, exercise its rights under and perfor</w:t>
      </w:r>
      <w:r>
        <w:rPr>
          <w:rFonts w:ascii="Verdana" w:eastAsia="Verdana" w:hAnsi="Verdana" w:cs="Verdana"/>
        </w:rPr>
        <w:t>m and comply with the obligations expressed to be assumed by it in this Guarantee Agreement;</w:t>
      </w:r>
    </w:p>
    <w:p w:rsidR="0026509D" w:rsidRDefault="000E7CBB">
      <w:pPr>
        <w:spacing w:line="210" w:lineRule="atLeast"/>
      </w:pPr>
      <w:r>
        <w:rPr>
          <w:rFonts w:ascii="Verdana" w:eastAsia="Verdana" w:hAnsi="Verdana" w:cs="Verdana"/>
        </w:rPr>
        <w:t xml:space="preserve">(ii) to ensure that the obligations expressed to be assumed by it in this Guarantee Agreement are legal, valid and binding; and </w:t>
      </w:r>
    </w:p>
    <w:p w:rsidR="0026509D" w:rsidRDefault="000E7CBB">
      <w:pPr>
        <w:spacing w:line="210" w:lineRule="atLeast"/>
      </w:pPr>
      <w:r>
        <w:rPr>
          <w:rFonts w:ascii="Verdana" w:eastAsia="Verdana" w:hAnsi="Verdana" w:cs="Verdana"/>
        </w:rPr>
        <w:t>(iii) to make this Guarantee Agreement admissible in evidence in the Republic of Serbia have been done, fulfilled and performed.</w:t>
      </w:r>
    </w:p>
    <w:p w:rsidR="0026509D" w:rsidRDefault="000E7CBB">
      <w:pPr>
        <w:spacing w:line="210" w:lineRule="atLeast"/>
      </w:pPr>
      <w:r>
        <w:rPr>
          <w:rFonts w:ascii="Verdana" w:eastAsia="Verdana" w:hAnsi="Verdana" w:cs="Verdana"/>
          <w:b/>
        </w:rPr>
        <w:t>(e) No Conflicts</w:t>
      </w:r>
    </w:p>
    <w:p w:rsidR="0026509D" w:rsidRDefault="000E7CBB">
      <w:pPr>
        <w:spacing w:line="210" w:lineRule="atLeast"/>
      </w:pPr>
      <w:r>
        <w:rPr>
          <w:rFonts w:ascii="Verdana" w:eastAsia="Verdana" w:hAnsi="Verdana" w:cs="Verdana"/>
        </w:rPr>
        <w:t xml:space="preserve">The execution and delivery of, the performance of its obligations under and compliance with the provisions of </w:t>
      </w:r>
      <w:r>
        <w:rPr>
          <w:rFonts w:ascii="Verdana" w:eastAsia="Verdana" w:hAnsi="Verdana" w:cs="Verdana"/>
        </w:rPr>
        <w:t>this Guarantee Agreement do not and will not contravene or conflict with:</w:t>
      </w:r>
    </w:p>
    <w:p w:rsidR="0026509D" w:rsidRDefault="000E7CBB">
      <w:pPr>
        <w:spacing w:line="210" w:lineRule="atLeast"/>
      </w:pPr>
      <w:r>
        <w:rPr>
          <w:rFonts w:ascii="Verdana" w:eastAsia="Verdana" w:hAnsi="Verdana" w:cs="Verdana"/>
        </w:rPr>
        <w:t>(i) any applicable law, statute, rule or regulation, or any judgement, decree or permit to which it is subject (including any state aid related procedure or approval); and</w:t>
      </w:r>
    </w:p>
    <w:p w:rsidR="0026509D" w:rsidRDefault="000E7CBB">
      <w:pPr>
        <w:spacing w:line="210" w:lineRule="atLeast"/>
      </w:pPr>
      <w:r>
        <w:rPr>
          <w:rFonts w:ascii="Verdana" w:eastAsia="Verdana" w:hAnsi="Verdana" w:cs="Verdana"/>
        </w:rPr>
        <w:t>(ii) any a</w:t>
      </w:r>
      <w:r>
        <w:rPr>
          <w:rFonts w:ascii="Verdana" w:eastAsia="Verdana" w:hAnsi="Verdana" w:cs="Verdana"/>
        </w:rPr>
        <w:t>greement or other instrument binding upon it which might reasonably be expected to have a material adverse effect on its ability to perform its obligations under this Guarantee Agreement.</w:t>
      </w:r>
    </w:p>
    <w:p w:rsidR="0026509D" w:rsidRDefault="000E7CBB">
      <w:pPr>
        <w:spacing w:line="210" w:lineRule="atLeast"/>
      </w:pPr>
      <w:r>
        <w:rPr>
          <w:rFonts w:ascii="Verdana" w:eastAsia="Verdana" w:hAnsi="Verdana" w:cs="Verdana"/>
          <w:b/>
        </w:rPr>
        <w:t>(f) Pari Passu Claims</w:t>
      </w:r>
    </w:p>
    <w:p w:rsidR="0026509D" w:rsidRDefault="000E7CBB">
      <w:pPr>
        <w:spacing w:line="210" w:lineRule="atLeast"/>
      </w:pPr>
      <w:r>
        <w:rPr>
          <w:rFonts w:ascii="Verdana" w:eastAsia="Verdana" w:hAnsi="Verdana" w:cs="Verdana"/>
        </w:rPr>
        <w:t xml:space="preserve">Under the laws of the Republic of Serbia, the </w:t>
      </w:r>
      <w:r>
        <w:rPr>
          <w:rFonts w:ascii="Verdana" w:eastAsia="Verdana" w:hAnsi="Verdana" w:cs="Verdana"/>
        </w:rPr>
        <w:t xml:space="preserve">claims of the Bank against it under this Guarantee Agreement will rank at least </w:t>
      </w:r>
      <w:r>
        <w:rPr>
          <w:rFonts w:ascii="Verdana" w:eastAsia="Verdana" w:hAnsi="Verdana" w:cs="Verdana"/>
          <w:i/>
        </w:rPr>
        <w:t>pari passu</w:t>
      </w:r>
      <w:r>
        <w:rPr>
          <w:rFonts w:ascii="Verdana" w:eastAsia="Verdana" w:hAnsi="Verdana" w:cs="Verdana"/>
        </w:rPr>
        <w:t xml:space="preserve"> in right of payment with all other present and future unsecured and unsubordinated obligations under any of its debt instruments except for obligations mandatorily p</w:t>
      </w:r>
      <w:r>
        <w:rPr>
          <w:rFonts w:ascii="Verdana" w:eastAsia="Verdana" w:hAnsi="Verdana" w:cs="Verdana"/>
        </w:rPr>
        <w:t>referred by law.</w:t>
      </w:r>
    </w:p>
    <w:p w:rsidR="0026509D" w:rsidRDefault="000E7CBB">
      <w:pPr>
        <w:spacing w:line="210" w:lineRule="atLeast"/>
      </w:pPr>
      <w:r>
        <w:rPr>
          <w:rFonts w:ascii="Verdana" w:eastAsia="Verdana" w:hAnsi="Verdana" w:cs="Verdana"/>
          <w:b/>
        </w:rPr>
        <w:t>(g) No Filing or Stamp Taxes</w:t>
      </w:r>
    </w:p>
    <w:p w:rsidR="0026509D" w:rsidRDefault="000E7CBB">
      <w:pPr>
        <w:spacing w:line="210" w:lineRule="atLeast"/>
      </w:pPr>
      <w:r>
        <w:rPr>
          <w:rFonts w:ascii="Verdana" w:eastAsia="Verdana" w:hAnsi="Verdana" w:cs="Verdana"/>
        </w:rPr>
        <w:t xml:space="preserve">Under the laws of the Republic of Serbia, it is not necessary that this Guarantee Agreement be filed, recorded or enrolled with any court or other authority in such jurisdiction or that any stamp, registration </w:t>
      </w:r>
      <w:r>
        <w:rPr>
          <w:rFonts w:ascii="Verdana" w:eastAsia="Verdana" w:hAnsi="Verdana" w:cs="Verdana"/>
        </w:rPr>
        <w:t>or similar tax be paid on or in relation to this Guarantee Agreement or the transactions contemplated by this Guarantee Agreement.</w:t>
      </w:r>
    </w:p>
    <w:p w:rsidR="0026509D" w:rsidRDefault="000E7CBB">
      <w:pPr>
        <w:spacing w:line="210" w:lineRule="atLeast"/>
      </w:pPr>
      <w:r>
        <w:rPr>
          <w:rFonts w:ascii="Verdana" w:eastAsia="Verdana" w:hAnsi="Verdana" w:cs="Verdana"/>
          <w:b/>
        </w:rPr>
        <w:t xml:space="preserve">(h) No Litigation </w:t>
      </w:r>
    </w:p>
    <w:p w:rsidR="0026509D" w:rsidRDefault="000E7CBB">
      <w:pPr>
        <w:spacing w:line="210" w:lineRule="atLeast"/>
      </w:pPr>
      <w:r>
        <w:rPr>
          <w:rFonts w:ascii="Verdana" w:eastAsia="Verdana" w:hAnsi="Verdana" w:cs="Verdana"/>
        </w:rPr>
        <w:t>No litigation, arbitration, administrative proceedings or investigation is current or t</w:t>
      </w:r>
      <w:r>
        <w:rPr>
          <w:rFonts w:ascii="Verdana" w:eastAsia="Verdana" w:hAnsi="Verdana" w:cs="Verdana"/>
        </w:rPr>
        <w:t>o the best of its knowledge is threatened or pending before any court, arbitral body or agency which has resulted or if adversely determined is reasonably likely to impact on performance of its obligations under this Guarantee Agreement, nor is there subsi</w:t>
      </w:r>
      <w:r>
        <w:rPr>
          <w:rFonts w:ascii="Verdana" w:eastAsia="Verdana" w:hAnsi="Verdana" w:cs="Verdana"/>
        </w:rPr>
        <w:t>sting against it any unsatisfied judgement or award.</w:t>
      </w:r>
    </w:p>
    <w:p w:rsidR="0026509D" w:rsidRDefault="000E7CBB">
      <w:pPr>
        <w:spacing w:line="210" w:lineRule="atLeast"/>
      </w:pPr>
      <w:r>
        <w:rPr>
          <w:rFonts w:ascii="Verdana" w:eastAsia="Verdana" w:hAnsi="Verdana" w:cs="Verdana"/>
          <w:b/>
        </w:rPr>
        <w:t>(i) Carrying on business</w:t>
      </w:r>
    </w:p>
    <w:p w:rsidR="0026509D" w:rsidRDefault="000E7CBB">
      <w:pPr>
        <w:spacing w:line="210" w:lineRule="atLeast"/>
      </w:pPr>
      <w:r>
        <w:rPr>
          <w:rFonts w:ascii="Verdana" w:eastAsia="Verdana" w:hAnsi="Verdana" w:cs="Verdana"/>
        </w:rPr>
        <w:t>(i) It is not necessary under the laws of the Republic of Serbia that the Bank should be licensed, qualified or otherwise entitled to carry on business in the Republic of Serbia:</w:t>
      </w:r>
    </w:p>
    <w:p w:rsidR="0026509D" w:rsidRDefault="000E7CBB">
      <w:pPr>
        <w:spacing w:line="210" w:lineRule="atLeast"/>
      </w:pPr>
      <w:r>
        <w:rPr>
          <w:rFonts w:ascii="Verdana" w:eastAsia="Verdana" w:hAnsi="Verdana" w:cs="Verdana"/>
        </w:rPr>
        <w:lastRenderedPageBreak/>
        <w:t>(1) in order to enable the Bank to enforce its rights under this Guarantee Agreement; or</w:t>
      </w:r>
    </w:p>
    <w:p w:rsidR="0026509D" w:rsidRDefault="000E7CBB">
      <w:pPr>
        <w:spacing w:line="210" w:lineRule="atLeast"/>
      </w:pPr>
      <w:r>
        <w:rPr>
          <w:rFonts w:ascii="Verdana" w:eastAsia="Verdana" w:hAnsi="Verdana" w:cs="Verdana"/>
        </w:rPr>
        <w:t>(2) by reason of the execution of this Guarantee Agreement or the performance by it of its obligations under this Guarantee Agreement; and</w:t>
      </w:r>
    </w:p>
    <w:p w:rsidR="0026509D" w:rsidRDefault="000E7CBB">
      <w:pPr>
        <w:spacing w:line="210" w:lineRule="atLeast"/>
      </w:pPr>
      <w:r>
        <w:rPr>
          <w:rFonts w:ascii="Verdana" w:eastAsia="Verdana" w:hAnsi="Verdana" w:cs="Verdana"/>
        </w:rPr>
        <w:t>(ii) the Bank is not and wi</w:t>
      </w:r>
      <w:r>
        <w:rPr>
          <w:rFonts w:ascii="Verdana" w:eastAsia="Verdana" w:hAnsi="Verdana" w:cs="Verdana"/>
        </w:rPr>
        <w:t xml:space="preserve">ll not be deemed to be resident, domiciled or carrying on business in the Republic of Serbia by reason only of the execution, performance and/or enforcement of this Guarantee Agreement. </w:t>
      </w:r>
    </w:p>
    <w:p w:rsidR="0026509D" w:rsidRDefault="000E7CBB">
      <w:pPr>
        <w:spacing w:line="210" w:lineRule="atLeast"/>
      </w:pPr>
      <w:r>
        <w:rPr>
          <w:rFonts w:ascii="Verdana" w:eastAsia="Verdana" w:hAnsi="Verdana" w:cs="Verdana"/>
          <w:b/>
        </w:rPr>
        <w:t>(j) Other</w:t>
      </w:r>
    </w:p>
    <w:p w:rsidR="0026509D" w:rsidRDefault="000E7CBB">
      <w:pPr>
        <w:spacing w:line="210" w:lineRule="atLeast"/>
      </w:pPr>
      <w:r>
        <w:rPr>
          <w:rFonts w:ascii="Verdana" w:eastAsia="Verdana" w:hAnsi="Verdana" w:cs="Verdana"/>
        </w:rPr>
        <w:t>(i) In respect of this Guarantee Agreement and the transact</w:t>
      </w:r>
      <w:r>
        <w:rPr>
          <w:rFonts w:ascii="Verdana" w:eastAsia="Verdana" w:hAnsi="Verdana" w:cs="Verdana"/>
        </w:rPr>
        <w:t>ion contemplated by, referred to in, provided for or effected by this Guarantee Agreement, it has entered into this Guarantee Agreement:</w:t>
      </w:r>
    </w:p>
    <w:p w:rsidR="0026509D" w:rsidRDefault="000E7CBB">
      <w:pPr>
        <w:spacing w:line="210" w:lineRule="atLeast"/>
      </w:pPr>
      <w:r>
        <w:rPr>
          <w:rFonts w:ascii="Verdana" w:eastAsia="Verdana" w:hAnsi="Verdana" w:cs="Verdana"/>
        </w:rPr>
        <w:t>(1) in good faith and for the purpose of carrying out its business;</w:t>
      </w:r>
    </w:p>
    <w:p w:rsidR="0026509D" w:rsidRDefault="000E7CBB">
      <w:pPr>
        <w:spacing w:line="210" w:lineRule="atLeast"/>
      </w:pPr>
      <w:r>
        <w:rPr>
          <w:rFonts w:ascii="Verdana" w:eastAsia="Verdana" w:hAnsi="Verdana" w:cs="Verdana"/>
        </w:rPr>
        <w:t xml:space="preserve">(2) on arms’ length commercial terms; and </w:t>
      </w:r>
    </w:p>
    <w:p w:rsidR="0026509D" w:rsidRDefault="000E7CBB">
      <w:pPr>
        <w:spacing w:line="210" w:lineRule="atLeast"/>
      </w:pPr>
      <w:r>
        <w:rPr>
          <w:rFonts w:ascii="Verdana" w:eastAsia="Verdana" w:hAnsi="Verdana" w:cs="Verdana"/>
        </w:rPr>
        <w:t>(3) with</w:t>
      </w:r>
      <w:r>
        <w:rPr>
          <w:rFonts w:ascii="Verdana" w:eastAsia="Verdana" w:hAnsi="Verdana" w:cs="Verdana"/>
        </w:rPr>
        <w:t xml:space="preserve">out any intention to defraud or deprive of any legal benefit any other parties (such as third parties and in particular creditors other than the Bank) or to circumvent any applicable mandatory laws or regulations of any jurisdiction. </w:t>
      </w:r>
    </w:p>
    <w:p w:rsidR="0026509D" w:rsidRDefault="000E7CBB">
      <w:pPr>
        <w:spacing w:line="210" w:lineRule="atLeast"/>
      </w:pPr>
      <w:r>
        <w:rPr>
          <w:rFonts w:ascii="Verdana" w:eastAsia="Verdana" w:hAnsi="Verdana" w:cs="Verdana"/>
        </w:rPr>
        <w:t xml:space="preserve">(ii) The granting of </w:t>
      </w:r>
      <w:r>
        <w:rPr>
          <w:rFonts w:ascii="Verdana" w:eastAsia="Verdana" w:hAnsi="Verdana" w:cs="Verdana"/>
        </w:rPr>
        <w:t>this Guarantee Agreement is not disproportionate to its financial means.</w:t>
      </w:r>
    </w:p>
    <w:p w:rsidR="0026509D" w:rsidRDefault="000E7CBB">
      <w:pPr>
        <w:spacing w:line="210" w:lineRule="atLeast"/>
      </w:pPr>
      <w:r>
        <w:rPr>
          <w:rFonts w:ascii="Verdana" w:eastAsia="Verdana" w:hAnsi="Verdana" w:cs="Verdana"/>
        </w:rPr>
        <w:t>(iii) It has full knowledge of the terms of the Finance Contract.</w:t>
      </w:r>
    </w:p>
    <w:p w:rsidR="0026509D" w:rsidRDefault="000E7CBB">
      <w:pPr>
        <w:spacing w:line="210" w:lineRule="atLeast"/>
      </w:pPr>
      <w:r>
        <w:rPr>
          <w:rFonts w:ascii="Verdana" w:eastAsia="Verdana" w:hAnsi="Verdana" w:cs="Verdana"/>
        </w:rPr>
        <w:t>(iv) to the best of its knowledge, no funds invested in connection with this Guarantee Agreement by the Guarantor are</w:t>
      </w:r>
      <w:r>
        <w:rPr>
          <w:rFonts w:ascii="Verdana" w:eastAsia="Verdana" w:hAnsi="Verdana" w:cs="Verdana"/>
        </w:rPr>
        <w:t xml:space="preserve"> of illicit origin, including products of Money Laundering or linked to the Financing of Terrorism; </w:t>
      </w:r>
    </w:p>
    <w:p w:rsidR="0026509D" w:rsidRDefault="000E7CBB">
      <w:pPr>
        <w:spacing w:line="210" w:lineRule="atLeast"/>
      </w:pPr>
      <w:r>
        <w:rPr>
          <w:rFonts w:ascii="Verdana" w:eastAsia="Verdana" w:hAnsi="Verdana" w:cs="Verdana"/>
        </w:rPr>
        <w:t xml:space="preserve">(v) neither the Guarantor its officiales or representatives nor any other person acting on its or their behalf or under its or their control has committed </w:t>
      </w:r>
      <w:r>
        <w:rPr>
          <w:rFonts w:ascii="Verdana" w:eastAsia="Verdana" w:hAnsi="Verdana" w:cs="Verdana"/>
        </w:rPr>
        <w:t xml:space="preserve">nor will commit (i) any Prohibited Conduct in connection with the Guarantee or any transaction contemplated by this Guarantee Agreement; or (ii) any illegal activity related to the Financing of Terrorism or Money Laundering; </w:t>
      </w:r>
    </w:p>
    <w:p w:rsidR="0026509D" w:rsidRDefault="000E7CBB">
      <w:pPr>
        <w:spacing w:line="210" w:lineRule="atLeast"/>
      </w:pPr>
      <w:r>
        <w:rPr>
          <w:rFonts w:ascii="Verdana" w:eastAsia="Verdana" w:hAnsi="Verdana" w:cs="Verdana"/>
        </w:rPr>
        <w:t>(vi) this Guarantee (including</w:t>
      </w:r>
      <w:r>
        <w:rPr>
          <w:rFonts w:ascii="Verdana" w:eastAsia="Verdana" w:hAnsi="Verdana" w:cs="Verdana"/>
        </w:rPr>
        <w:t xml:space="preserve"> without limitation, the negotiation, award and performance of contracts financed or to be financed by the Loan) has not involved or given rise to any Prohibited Conduct;</w:t>
      </w:r>
    </w:p>
    <w:p w:rsidR="0026509D" w:rsidRDefault="000E7CBB">
      <w:pPr>
        <w:spacing w:line="210" w:lineRule="atLeast"/>
      </w:pPr>
      <w:r>
        <w:rPr>
          <w:rFonts w:ascii="Verdana" w:eastAsia="Verdana" w:hAnsi="Verdana" w:cs="Verdana"/>
        </w:rPr>
        <w:t>(vii) none of the Guarantor or any Relevant Person:</w:t>
      </w:r>
    </w:p>
    <w:p w:rsidR="0026509D" w:rsidRDefault="000E7CBB">
      <w:pPr>
        <w:spacing w:line="210" w:lineRule="atLeast"/>
      </w:pPr>
      <w:r>
        <w:rPr>
          <w:rFonts w:ascii="Verdana" w:eastAsia="Verdana" w:hAnsi="Verdana" w:cs="Verdana"/>
        </w:rPr>
        <w:t>(1) is a Sanctioned Person; or</w:t>
      </w:r>
    </w:p>
    <w:p w:rsidR="0026509D" w:rsidRDefault="000E7CBB">
      <w:pPr>
        <w:spacing w:line="210" w:lineRule="atLeast"/>
      </w:pPr>
      <w:r>
        <w:rPr>
          <w:rFonts w:ascii="Verdana" w:eastAsia="Verdana" w:hAnsi="Verdana" w:cs="Verdana"/>
        </w:rPr>
        <w:t>(2</w:t>
      </w:r>
      <w:r>
        <w:rPr>
          <w:rFonts w:ascii="Verdana" w:eastAsia="Verdana" w:hAnsi="Verdana" w:cs="Verdana"/>
        </w:rPr>
        <w:t xml:space="preserve">) is in breach of any Sanctions. </w:t>
      </w:r>
    </w:p>
    <w:p w:rsidR="0026509D" w:rsidRDefault="000E7CBB">
      <w:pPr>
        <w:spacing w:line="210" w:lineRule="atLeast"/>
      </w:pPr>
      <w:r>
        <w:rPr>
          <w:rFonts w:ascii="Verdana" w:eastAsia="Verdana" w:hAnsi="Verdana" w:cs="Verdana"/>
          <w:b/>
        </w:rPr>
        <w:t>3.2 Covenants of the Guarantor</w:t>
      </w:r>
    </w:p>
    <w:p w:rsidR="0026509D" w:rsidRDefault="000E7CBB">
      <w:pPr>
        <w:spacing w:line="210" w:lineRule="atLeast"/>
      </w:pPr>
      <w:r>
        <w:rPr>
          <w:rFonts w:ascii="Verdana" w:eastAsia="Verdana" w:hAnsi="Verdana" w:cs="Verdana"/>
        </w:rPr>
        <w:t>The Guarantor acknowledges and agrees that during the subsistence of this Guarantee Agreement:</w:t>
      </w:r>
    </w:p>
    <w:p w:rsidR="0026509D" w:rsidRDefault="000E7CBB">
      <w:pPr>
        <w:spacing w:line="210" w:lineRule="atLeast"/>
      </w:pPr>
      <w:r>
        <w:rPr>
          <w:rFonts w:ascii="Verdana" w:eastAsia="Verdana" w:hAnsi="Verdana" w:cs="Verdana"/>
          <w:b/>
        </w:rPr>
        <w:t>(a) Authorisations</w:t>
      </w:r>
    </w:p>
    <w:p w:rsidR="0026509D" w:rsidRDefault="000E7CBB">
      <w:pPr>
        <w:spacing w:line="210" w:lineRule="atLeast"/>
      </w:pPr>
      <w:r>
        <w:rPr>
          <w:rFonts w:ascii="Verdana" w:eastAsia="Verdana" w:hAnsi="Verdana" w:cs="Verdana"/>
        </w:rPr>
        <w:t>It shall obtain, comply with the terms of and do all that is necessary to mai</w:t>
      </w:r>
      <w:r>
        <w:rPr>
          <w:rFonts w:ascii="Verdana" w:eastAsia="Verdana" w:hAnsi="Verdana" w:cs="Verdana"/>
        </w:rPr>
        <w:t xml:space="preserve">ntain in full force and effect all authorisations, approvals, licences and consents required in or by the laws and regulations of the Republic of Serbia to enable it </w:t>
      </w:r>
      <w:r>
        <w:rPr>
          <w:rFonts w:ascii="Verdana" w:eastAsia="Verdana" w:hAnsi="Verdana" w:cs="Verdana"/>
        </w:rPr>
        <w:lastRenderedPageBreak/>
        <w:t>lawfully to enter into, exercise its rights and perform the obligations expressed to be as</w:t>
      </w:r>
      <w:r>
        <w:rPr>
          <w:rFonts w:ascii="Verdana" w:eastAsia="Verdana" w:hAnsi="Verdana" w:cs="Verdana"/>
        </w:rPr>
        <w:t>sumed by it under this Guarantee Agreement and to ensure the legality, validity, enforceability and admissibility in evidence of this Guarantee Agreement in the Republic of Serbia.</w:t>
      </w:r>
    </w:p>
    <w:p w:rsidR="0026509D" w:rsidRDefault="000E7CBB">
      <w:pPr>
        <w:spacing w:line="210" w:lineRule="atLeast"/>
      </w:pPr>
      <w:r>
        <w:rPr>
          <w:rFonts w:ascii="Verdana" w:eastAsia="Verdana" w:hAnsi="Verdana" w:cs="Verdana"/>
          <w:b/>
        </w:rPr>
        <w:t xml:space="preserve">(b) External Debt Instrument </w:t>
      </w:r>
    </w:p>
    <w:p w:rsidR="0026509D" w:rsidRDefault="000E7CBB">
      <w:pPr>
        <w:spacing w:line="210" w:lineRule="atLeast"/>
      </w:pPr>
      <w:r>
        <w:rPr>
          <w:rFonts w:ascii="Verdana" w:eastAsia="Verdana" w:hAnsi="Verdana" w:cs="Verdana"/>
        </w:rPr>
        <w:t xml:space="preserve">If the Guarantor grants to a third party any </w:t>
      </w:r>
      <w:r>
        <w:rPr>
          <w:rFonts w:ascii="Verdana" w:eastAsia="Verdana" w:hAnsi="Verdana" w:cs="Verdana"/>
        </w:rPr>
        <w:t>security for the performance of any External Debt Instrument or any preference or priority in respect thereof, the Guarantor shall, if so required by the Bank, provide to the Bank equivalent security for the performance of its obligations under this Guaran</w:t>
      </w:r>
      <w:r>
        <w:rPr>
          <w:rFonts w:ascii="Verdana" w:eastAsia="Verdana" w:hAnsi="Verdana" w:cs="Verdana"/>
        </w:rPr>
        <w:t>tee Agreement or grant to the Bank equivalent preference or priority.</w:t>
      </w:r>
    </w:p>
    <w:p w:rsidR="0026509D" w:rsidRDefault="000E7CBB">
      <w:pPr>
        <w:spacing w:line="210" w:lineRule="atLeast"/>
      </w:pPr>
      <w:r>
        <w:rPr>
          <w:rFonts w:ascii="Verdana" w:eastAsia="Verdana" w:hAnsi="Verdana" w:cs="Verdana"/>
        </w:rPr>
        <w:t>”</w:t>
      </w:r>
      <w:r>
        <w:rPr>
          <w:rFonts w:ascii="Verdana" w:eastAsia="Verdana" w:hAnsi="Verdana" w:cs="Verdana"/>
          <w:b/>
        </w:rPr>
        <w:t>External Debt Instrument</w:t>
      </w:r>
      <w:r>
        <w:rPr>
          <w:rFonts w:ascii="Verdana" w:eastAsia="Verdana" w:hAnsi="Verdana" w:cs="Verdana"/>
        </w:rPr>
        <w:t>” means (a) an instrument, including any receipt or statement of account, evidencing or constituting an obligation to repay a loan, deposit, advance or similar e</w:t>
      </w:r>
      <w:r>
        <w:rPr>
          <w:rFonts w:ascii="Verdana" w:eastAsia="Verdana" w:hAnsi="Verdana" w:cs="Verdana"/>
        </w:rPr>
        <w:t>xtension of credit (including without limitation any extension of credit under a refinancing or rescheduling agreement), (b) an obligation evidenced by a bond, debenture or similar written evidence of indebtedness or (c) a guarantee granted by the Guaranto</w:t>
      </w:r>
      <w:r>
        <w:rPr>
          <w:rFonts w:ascii="Verdana" w:eastAsia="Verdana" w:hAnsi="Verdana" w:cs="Verdana"/>
        </w:rPr>
        <w:t xml:space="preserve">r for an obligation of a third party; provided in each case that such obligation is: (i) governed by a system of law other than the law of the Guarantor; or (ii) payable in a currency other than the currency of the Guarantor’s country; or (iii) payable to </w:t>
      </w:r>
      <w:r>
        <w:rPr>
          <w:rFonts w:ascii="Verdana" w:eastAsia="Verdana" w:hAnsi="Verdana" w:cs="Verdana"/>
        </w:rPr>
        <w:t>a person incorporated, domiciled, resident or with its head office or principal place of business outside the Guarantor’s country.</w:t>
      </w:r>
    </w:p>
    <w:p w:rsidR="0026509D" w:rsidRDefault="000E7CBB">
      <w:pPr>
        <w:spacing w:line="210" w:lineRule="atLeast"/>
      </w:pPr>
      <w:r>
        <w:rPr>
          <w:rFonts w:ascii="Verdana" w:eastAsia="Verdana" w:hAnsi="Verdana" w:cs="Verdana"/>
          <w:b/>
        </w:rPr>
        <w:t>(c) Pari passu with other creditors</w:t>
      </w:r>
    </w:p>
    <w:p w:rsidR="0026509D" w:rsidRDefault="000E7CBB">
      <w:pPr>
        <w:spacing w:line="210" w:lineRule="atLeast"/>
      </w:pPr>
      <w:r>
        <w:rPr>
          <w:rFonts w:ascii="Verdana" w:eastAsia="Verdana" w:hAnsi="Verdana" w:cs="Verdana"/>
        </w:rPr>
        <w:t>If the Guarantor concludes with any other financial creditor a financing agreement that i</w:t>
      </w:r>
      <w:r>
        <w:rPr>
          <w:rFonts w:ascii="Verdana" w:eastAsia="Verdana" w:hAnsi="Verdana" w:cs="Verdana"/>
        </w:rPr>
        <w:t>ncludes a loss-of-rating clause or a covenant or other provision regarding its financial ratios, if applicable, that is not provided for in this Guarantee Agreement or is more favourable to the relevant financial creditor than any equivalent provision of t</w:t>
      </w:r>
      <w:r>
        <w:rPr>
          <w:rFonts w:ascii="Verdana" w:eastAsia="Verdana" w:hAnsi="Verdana" w:cs="Verdana"/>
        </w:rPr>
        <w:t>his Guarantee Agreement is to the Bank, the Guarantor shall promptly inform the Bank and shall provide a copy of such more favourable provision to the Bank. The Bank may request that the Guarantor promptly executes an agreement to amend this Guarantee Agre</w:t>
      </w:r>
      <w:r>
        <w:rPr>
          <w:rFonts w:ascii="Verdana" w:eastAsia="Verdana" w:hAnsi="Verdana" w:cs="Verdana"/>
        </w:rPr>
        <w:t>ement so as to provide for an equivalent provision in favour of the Bank.</w:t>
      </w:r>
    </w:p>
    <w:p w:rsidR="0026509D" w:rsidRDefault="000E7CBB">
      <w:pPr>
        <w:spacing w:line="210" w:lineRule="atLeast"/>
      </w:pPr>
      <w:r>
        <w:rPr>
          <w:rFonts w:ascii="Verdana" w:eastAsia="Verdana" w:hAnsi="Verdana" w:cs="Verdana"/>
          <w:b/>
        </w:rPr>
        <w:t>(d) No action</w:t>
      </w:r>
    </w:p>
    <w:p w:rsidR="0026509D" w:rsidRDefault="000E7CBB">
      <w:pPr>
        <w:spacing w:line="210" w:lineRule="atLeast"/>
      </w:pPr>
      <w:r>
        <w:rPr>
          <w:rFonts w:ascii="Verdana" w:eastAsia="Verdana" w:hAnsi="Verdana" w:cs="Verdana"/>
        </w:rPr>
        <w:t>It shall not take any action which would cause any of the representations made in Article 3.1 above to be untrue at any time during the continuation of this Guarantee Agreement.</w:t>
      </w:r>
    </w:p>
    <w:p w:rsidR="0026509D" w:rsidRDefault="000E7CBB">
      <w:pPr>
        <w:spacing w:line="210" w:lineRule="atLeast"/>
      </w:pPr>
      <w:r>
        <w:rPr>
          <w:rFonts w:ascii="Verdana" w:eastAsia="Verdana" w:hAnsi="Verdana" w:cs="Verdana"/>
          <w:b/>
        </w:rPr>
        <w:t>(e) Know your Customer</w:t>
      </w:r>
    </w:p>
    <w:p w:rsidR="0026509D" w:rsidRDefault="000E7CBB">
      <w:pPr>
        <w:spacing w:line="210" w:lineRule="atLeast"/>
      </w:pPr>
      <w:r>
        <w:rPr>
          <w:rFonts w:ascii="Verdana" w:eastAsia="Verdana" w:hAnsi="Verdana" w:cs="Verdana"/>
        </w:rPr>
        <w:t>The Guarantor shall deliver to the Bank any such information or further document concerning customer due diligence matters of or for the Guarantor as the Bank may reasonably require within a reasonable timeframe.</w:t>
      </w:r>
    </w:p>
    <w:p w:rsidR="0026509D" w:rsidRDefault="000E7CBB">
      <w:pPr>
        <w:spacing w:line="210" w:lineRule="atLeast"/>
      </w:pPr>
      <w:r>
        <w:rPr>
          <w:rFonts w:ascii="Verdana" w:eastAsia="Verdana" w:hAnsi="Verdana" w:cs="Verdana"/>
          <w:b/>
        </w:rPr>
        <w:t>(f) Notification duty</w:t>
      </w:r>
    </w:p>
    <w:p w:rsidR="0026509D" w:rsidRDefault="000E7CBB">
      <w:pPr>
        <w:spacing w:line="210" w:lineRule="atLeast"/>
      </w:pPr>
      <w:r>
        <w:rPr>
          <w:rFonts w:ascii="Verdana" w:eastAsia="Verdana" w:hAnsi="Verdana" w:cs="Verdana"/>
        </w:rPr>
        <w:t>It shall notify the B</w:t>
      </w:r>
      <w:r>
        <w:rPr>
          <w:rFonts w:ascii="Verdana" w:eastAsia="Verdana" w:hAnsi="Verdana" w:cs="Verdana"/>
        </w:rPr>
        <w:t>ank of the occurrence of any event which results in or may reasonably be expected to result in any of the representations made in Article 3.1 above being untrue.</w:t>
      </w:r>
    </w:p>
    <w:p w:rsidR="0026509D" w:rsidRDefault="000E7CBB">
      <w:pPr>
        <w:spacing w:line="210" w:lineRule="atLeast"/>
      </w:pPr>
      <w:r>
        <w:rPr>
          <w:rFonts w:ascii="Verdana" w:eastAsia="Verdana" w:hAnsi="Verdana" w:cs="Verdana"/>
          <w:b/>
        </w:rPr>
        <w:t>(g) Prohibited Conduct</w:t>
      </w:r>
    </w:p>
    <w:p w:rsidR="0026509D" w:rsidRDefault="000E7CBB">
      <w:pPr>
        <w:spacing w:line="210" w:lineRule="atLeast"/>
      </w:pPr>
      <w:r>
        <w:rPr>
          <w:rFonts w:ascii="Verdana" w:eastAsia="Verdana" w:hAnsi="Verdana" w:cs="Verdana"/>
        </w:rPr>
        <w:lastRenderedPageBreak/>
        <w:t>(i) The Guarantor shall not engage in (and shall not authorise or permi</w:t>
      </w:r>
      <w:r>
        <w:rPr>
          <w:rFonts w:ascii="Verdana" w:eastAsia="Verdana" w:hAnsi="Verdana" w:cs="Verdana"/>
        </w:rPr>
        <w:t>t any other person acting on its behalf to engage in) any Prohibited Conduct in connection with the Guarantee, or any transaction contemplated by the Guarantee Agreement.</w:t>
      </w:r>
    </w:p>
    <w:p w:rsidR="0026509D" w:rsidRDefault="000E7CBB">
      <w:pPr>
        <w:spacing w:line="210" w:lineRule="atLeast"/>
      </w:pPr>
      <w:r>
        <w:rPr>
          <w:rFonts w:ascii="Verdana" w:eastAsia="Verdana" w:hAnsi="Verdana" w:cs="Verdana"/>
        </w:rPr>
        <w:t>(ii) The Guarantor undertakes to take such action as the Bank shall reasonably reques</w:t>
      </w:r>
      <w:r>
        <w:rPr>
          <w:rFonts w:ascii="Verdana" w:eastAsia="Verdana" w:hAnsi="Verdana" w:cs="Verdana"/>
        </w:rPr>
        <w:t xml:space="preserve">t to investigate or terminate any alleged or suspected occurrence of any Prohibited Conduct in connection with the Guarantee. </w:t>
      </w:r>
    </w:p>
    <w:p w:rsidR="0026509D" w:rsidRDefault="000E7CBB">
      <w:pPr>
        <w:spacing w:line="210" w:lineRule="atLeast"/>
      </w:pPr>
      <w:r>
        <w:rPr>
          <w:rFonts w:ascii="Verdana" w:eastAsia="Verdana" w:hAnsi="Verdana" w:cs="Verdana"/>
          <w:b/>
        </w:rPr>
        <w:t>(h) Sanctions</w:t>
      </w:r>
    </w:p>
    <w:p w:rsidR="0026509D" w:rsidRDefault="000E7CBB">
      <w:pPr>
        <w:spacing w:line="210" w:lineRule="atLeast"/>
      </w:pPr>
      <w:r>
        <w:rPr>
          <w:rFonts w:ascii="Verdana" w:eastAsia="Verdana" w:hAnsi="Verdana" w:cs="Verdana"/>
        </w:rPr>
        <w:t xml:space="preserve">The Guarantor shall not directly or indirectly: </w:t>
      </w:r>
    </w:p>
    <w:p w:rsidR="0026509D" w:rsidRDefault="000E7CBB">
      <w:pPr>
        <w:spacing w:line="210" w:lineRule="atLeast"/>
      </w:pPr>
      <w:r>
        <w:rPr>
          <w:rFonts w:ascii="Verdana" w:eastAsia="Verdana" w:hAnsi="Verdana" w:cs="Verdana"/>
        </w:rPr>
        <w:t>(i) maintain or enter into a business relationship with, and/or ma</w:t>
      </w:r>
      <w:r>
        <w:rPr>
          <w:rFonts w:ascii="Verdana" w:eastAsia="Verdana" w:hAnsi="Verdana" w:cs="Verdana"/>
        </w:rPr>
        <w:t xml:space="preserve">ke any funds and/or economic resources available to, or for the benefit of, any Sanctioned Person in connection with the Guarantee, </w:t>
      </w:r>
    </w:p>
    <w:p w:rsidR="0026509D" w:rsidRDefault="000E7CBB">
      <w:pPr>
        <w:spacing w:line="210" w:lineRule="atLeast"/>
      </w:pPr>
      <w:r>
        <w:rPr>
          <w:rFonts w:ascii="Verdana" w:eastAsia="Verdana" w:hAnsi="Verdana" w:cs="Verdana"/>
        </w:rPr>
        <w:t>(ii) fund all or part of any payment under this Guarantee Agreement out of proceeds derived from activities or businesses w</w:t>
      </w:r>
      <w:r>
        <w:rPr>
          <w:rFonts w:ascii="Verdana" w:eastAsia="Verdana" w:hAnsi="Verdana" w:cs="Verdana"/>
        </w:rPr>
        <w:t xml:space="preserve">ith a Sanctioned Person, a person in breach of the Sanctions or in any manner that would result in a breach by itself and/or by the Bank of any Sanctions. </w:t>
      </w:r>
    </w:p>
    <w:p w:rsidR="0026509D" w:rsidRDefault="000E7CBB">
      <w:pPr>
        <w:spacing w:line="210" w:lineRule="atLeast"/>
      </w:pPr>
      <w:r>
        <w:rPr>
          <w:rFonts w:ascii="Verdana" w:eastAsia="Verdana" w:hAnsi="Verdana" w:cs="Verdana"/>
        </w:rPr>
        <w:t>It is acknowledged and agreed that the undertakings set out in this Article 3.2(h) are only sought b</w:t>
      </w:r>
      <w:r>
        <w:rPr>
          <w:rFonts w:ascii="Verdana" w:eastAsia="Verdana" w:hAnsi="Verdana" w:cs="Verdana"/>
        </w:rPr>
        <w:t>y and given to the Bank to the extent that to do so would be permissible pursuant to any applicable anti-boycott rule of the EU such as Regulation (EC) 2271/96.</w:t>
      </w:r>
    </w:p>
    <w:p w:rsidR="0026509D" w:rsidRDefault="000E7CBB">
      <w:pPr>
        <w:spacing w:line="210" w:lineRule="atLeast"/>
      </w:pPr>
      <w:r>
        <w:rPr>
          <w:rFonts w:ascii="Verdana" w:eastAsia="Verdana" w:hAnsi="Verdana" w:cs="Verdana"/>
          <w:b/>
        </w:rPr>
        <w:t>(i) Relevant Persons</w:t>
      </w:r>
    </w:p>
    <w:p w:rsidR="0026509D" w:rsidRDefault="000E7CBB">
      <w:pPr>
        <w:spacing w:line="210" w:lineRule="atLeast"/>
      </w:pPr>
      <w:r>
        <w:rPr>
          <w:rFonts w:ascii="Verdana" w:eastAsia="Verdana" w:hAnsi="Verdana" w:cs="Verdana"/>
        </w:rPr>
        <w:t>The Guarantor undertakes to take within a reasonable timeframe appropriate</w:t>
      </w:r>
      <w:r>
        <w:rPr>
          <w:rFonts w:ascii="Verdana" w:eastAsia="Verdana" w:hAnsi="Verdana" w:cs="Verdana"/>
        </w:rPr>
        <w:t xml:space="preserve"> measures in respect of any Relevant Person who:</w:t>
      </w:r>
    </w:p>
    <w:p w:rsidR="0026509D" w:rsidRDefault="000E7CBB">
      <w:pPr>
        <w:spacing w:line="210" w:lineRule="atLeast"/>
      </w:pPr>
      <w:r>
        <w:rPr>
          <w:rFonts w:ascii="Verdana" w:eastAsia="Verdana" w:hAnsi="Verdana" w:cs="Verdana"/>
        </w:rPr>
        <w:t>(i) becomes a Sanctioned Person; or</w:t>
      </w:r>
    </w:p>
    <w:p w:rsidR="0026509D" w:rsidRDefault="000E7CBB">
      <w:pPr>
        <w:spacing w:line="210" w:lineRule="atLeast"/>
      </w:pPr>
      <w:r>
        <w:rPr>
          <w:rFonts w:ascii="Verdana" w:eastAsia="Verdana" w:hAnsi="Verdana" w:cs="Verdana"/>
        </w:rPr>
        <w:t>(ii) is the subject of a final and irrevocable court ruling in connection with Prohibited Conduct perpetrated in the course of the exercise of their professional duties, i</w:t>
      </w:r>
      <w:r>
        <w:rPr>
          <w:rFonts w:ascii="Verdana" w:eastAsia="Verdana" w:hAnsi="Verdana" w:cs="Verdana"/>
        </w:rPr>
        <w:t xml:space="preserve">n order to ensure that such member is excluded from any of the activities in relation to the Guarantee. </w:t>
      </w:r>
    </w:p>
    <w:p w:rsidR="0026509D" w:rsidRDefault="000E7CBB">
      <w:pPr>
        <w:spacing w:line="210" w:lineRule="atLeast"/>
      </w:pPr>
      <w:r>
        <w:rPr>
          <w:rFonts w:ascii="Verdana" w:eastAsia="Verdana" w:hAnsi="Verdana" w:cs="Verdana"/>
          <w:b/>
        </w:rPr>
        <w:t>(j) Data Protection</w:t>
      </w:r>
    </w:p>
    <w:p w:rsidR="0026509D" w:rsidRDefault="000E7CBB">
      <w:pPr>
        <w:spacing w:line="210" w:lineRule="atLeast"/>
      </w:pPr>
      <w:r>
        <w:rPr>
          <w:rFonts w:ascii="Verdana" w:eastAsia="Verdana" w:hAnsi="Verdana" w:cs="Verdana"/>
        </w:rPr>
        <w:t>(a) When disclosing information (other than mere contact information relating to the Guarantor’s personnel involved in the manageme</w:t>
      </w:r>
      <w:r>
        <w:rPr>
          <w:rFonts w:ascii="Verdana" w:eastAsia="Verdana" w:hAnsi="Verdana" w:cs="Verdana"/>
        </w:rPr>
        <w:t>nt of this Guarantee Agreement (”</w:t>
      </w:r>
      <w:r>
        <w:rPr>
          <w:rFonts w:ascii="Verdana" w:eastAsia="Verdana" w:hAnsi="Verdana" w:cs="Verdana"/>
          <w:b/>
        </w:rPr>
        <w:t>Contact Details</w:t>
      </w:r>
      <w:r>
        <w:rPr>
          <w:rFonts w:ascii="Verdana" w:eastAsia="Verdana" w:hAnsi="Verdana" w:cs="Verdana"/>
        </w:rPr>
        <w:t>”)) to the Bank in connection with this Guarantee Agreement, the Guarantor shall redact or otherwise amend that information (as necessary) so that it does not contain any information relating to identified or</w:t>
      </w:r>
      <w:r>
        <w:rPr>
          <w:rFonts w:ascii="Verdana" w:eastAsia="Verdana" w:hAnsi="Verdana" w:cs="Verdana"/>
        </w:rPr>
        <w:t xml:space="preserve"> identifiable individuals (”</w:t>
      </w:r>
      <w:r>
        <w:rPr>
          <w:rFonts w:ascii="Verdana" w:eastAsia="Verdana" w:hAnsi="Verdana" w:cs="Verdana"/>
          <w:b/>
        </w:rPr>
        <w:t>Personal Information</w:t>
      </w:r>
      <w:r>
        <w:rPr>
          <w:rFonts w:ascii="Verdana" w:eastAsia="Verdana" w:hAnsi="Verdana" w:cs="Verdana"/>
        </w:rPr>
        <w:t>”), except where this Guarantee Agreement specifically requires, or the Bank specifically requests in writing, to disclose such information in the form of Personal Information.</w:t>
      </w:r>
    </w:p>
    <w:p w:rsidR="0026509D" w:rsidRDefault="000E7CBB">
      <w:pPr>
        <w:spacing w:line="210" w:lineRule="atLeast"/>
      </w:pPr>
      <w:r>
        <w:rPr>
          <w:rFonts w:ascii="Verdana" w:eastAsia="Verdana" w:hAnsi="Verdana" w:cs="Verdana"/>
        </w:rPr>
        <w:t>(b) Before disclosing any Perso</w:t>
      </w:r>
      <w:r>
        <w:rPr>
          <w:rFonts w:ascii="Verdana" w:eastAsia="Verdana" w:hAnsi="Verdana" w:cs="Verdana"/>
        </w:rPr>
        <w:t>nal Information (other than Contact Details) to the Bank in connection with this Guarantee Agreement, the Guarantor shall ensure that each individual to whom such Personal Information relates:</w:t>
      </w:r>
    </w:p>
    <w:p w:rsidR="0026509D" w:rsidRDefault="000E7CBB">
      <w:pPr>
        <w:spacing w:line="210" w:lineRule="atLeast"/>
      </w:pPr>
      <w:r>
        <w:rPr>
          <w:rFonts w:ascii="Verdana" w:eastAsia="Verdana" w:hAnsi="Verdana" w:cs="Verdana"/>
        </w:rPr>
        <w:t xml:space="preserve">(i) has been informed of the disclosure to the Bank (including </w:t>
      </w:r>
      <w:r>
        <w:rPr>
          <w:rFonts w:ascii="Verdana" w:eastAsia="Verdana" w:hAnsi="Verdana" w:cs="Verdana"/>
        </w:rPr>
        <w:t>the categories of Personal Information to be disclosed); and</w:t>
      </w:r>
    </w:p>
    <w:p w:rsidR="0026509D" w:rsidRDefault="000E7CBB">
      <w:pPr>
        <w:spacing w:line="210" w:lineRule="atLeast"/>
      </w:pPr>
      <w:r>
        <w:rPr>
          <w:rFonts w:ascii="Verdana" w:eastAsia="Verdana" w:hAnsi="Verdana" w:cs="Verdana"/>
        </w:rPr>
        <w:lastRenderedPageBreak/>
        <w:t>(ii) has been advised on the information contained in (or has been provided with an appropriate link to) the Bank’s privacy statement in relation to its lending and investment activities as set o</w:t>
      </w:r>
      <w:r>
        <w:rPr>
          <w:rFonts w:ascii="Verdana" w:eastAsia="Verdana" w:hAnsi="Verdana" w:cs="Verdana"/>
        </w:rPr>
        <w:t>ut from time to time at https://www.eib.org/en/privacy/lending (or such other address as the Bank may notify to the Borrower in writing from time to time).</w:t>
      </w:r>
    </w:p>
    <w:p w:rsidR="0026509D" w:rsidRDefault="000E7CBB">
      <w:pPr>
        <w:spacing w:line="210" w:lineRule="atLeast"/>
        <w:jc w:val="center"/>
      </w:pPr>
      <w:r>
        <w:rPr>
          <w:rFonts w:ascii="Verdana" w:eastAsia="Verdana" w:hAnsi="Verdana" w:cs="Verdana"/>
          <w:b/>
        </w:rPr>
        <w:t>ARTICLE 4</w:t>
      </w:r>
      <w:r>
        <w:rPr>
          <w:rFonts w:ascii="Verdana" w:eastAsia="Verdana" w:hAnsi="Verdana" w:cs="Verdana"/>
          <w:b/>
        </w:rPr>
        <w:br/>
        <w:t>Information to the Bank</w:t>
      </w:r>
    </w:p>
    <w:p w:rsidR="0026509D" w:rsidRDefault="000E7CBB">
      <w:pPr>
        <w:spacing w:line="210" w:lineRule="atLeast"/>
      </w:pPr>
      <w:r>
        <w:rPr>
          <w:rFonts w:ascii="Verdana" w:eastAsia="Verdana" w:hAnsi="Verdana" w:cs="Verdana"/>
          <w:b/>
        </w:rPr>
        <w:t>4.1 Financial Information</w:t>
      </w:r>
    </w:p>
    <w:p w:rsidR="0026509D" w:rsidRDefault="000E7CBB">
      <w:pPr>
        <w:spacing w:line="210" w:lineRule="atLeast"/>
      </w:pPr>
      <w:r>
        <w:rPr>
          <w:rFonts w:ascii="Verdana" w:eastAsia="Verdana" w:hAnsi="Verdana" w:cs="Verdana"/>
        </w:rPr>
        <w:t xml:space="preserve">The Guarantor shall deliver to the Bank </w:t>
      </w:r>
      <w:r>
        <w:rPr>
          <w:rFonts w:ascii="Verdana" w:eastAsia="Verdana" w:hAnsi="Verdana" w:cs="Verdana"/>
        </w:rPr>
        <w:t>from time to time, such further information on its general financial situation as the Bank may reasonably require or such certificates of compliance with the obligations set out in this Guarantee Agreement, or for the Borrower to be able to fulfil its obli</w:t>
      </w:r>
      <w:r>
        <w:rPr>
          <w:rFonts w:ascii="Verdana" w:eastAsia="Verdana" w:hAnsi="Verdana" w:cs="Verdana"/>
        </w:rPr>
        <w:t>gations under the Finance Contract when it is related to the Guarantor or the Guarantee Agreement, as the Bank may deem necessary.</w:t>
      </w:r>
    </w:p>
    <w:p w:rsidR="0026509D" w:rsidRDefault="000E7CBB">
      <w:pPr>
        <w:spacing w:line="210" w:lineRule="atLeast"/>
      </w:pPr>
      <w:r>
        <w:rPr>
          <w:rFonts w:ascii="Verdana" w:eastAsia="Verdana" w:hAnsi="Verdana" w:cs="Verdana"/>
          <w:b/>
        </w:rPr>
        <w:t>4.2 Information duties</w:t>
      </w:r>
    </w:p>
    <w:p w:rsidR="0026509D" w:rsidRDefault="000E7CBB">
      <w:pPr>
        <w:spacing w:line="210" w:lineRule="atLeast"/>
      </w:pPr>
      <w:r>
        <w:rPr>
          <w:rFonts w:ascii="Verdana" w:eastAsia="Verdana" w:hAnsi="Verdana" w:cs="Verdana"/>
        </w:rPr>
        <w:t>During the subsistence of this Guarantee Agreement, the Guarantor shall immediately inform the Bank of</w:t>
      </w:r>
      <w:r>
        <w:rPr>
          <w:rFonts w:ascii="Verdana" w:eastAsia="Verdana" w:hAnsi="Verdana" w:cs="Verdana"/>
        </w:rPr>
        <w:t>:</w:t>
      </w:r>
    </w:p>
    <w:p w:rsidR="0026509D" w:rsidRDefault="000E7CBB">
      <w:pPr>
        <w:spacing w:line="210" w:lineRule="atLeast"/>
      </w:pPr>
      <w:r>
        <w:rPr>
          <w:rFonts w:ascii="Verdana" w:eastAsia="Verdana" w:hAnsi="Verdana" w:cs="Verdana"/>
        </w:rPr>
        <w:t>(a) a Material Adverse Change in respect of the Guarantor;</w:t>
      </w:r>
    </w:p>
    <w:p w:rsidR="0026509D" w:rsidRDefault="000E7CBB">
      <w:pPr>
        <w:spacing w:line="210" w:lineRule="atLeast"/>
      </w:pPr>
      <w:r>
        <w:rPr>
          <w:rFonts w:ascii="Verdana" w:eastAsia="Verdana" w:hAnsi="Verdana" w:cs="Verdana"/>
        </w:rPr>
        <w:t xml:space="preserve">(b) an Illegality Event; </w:t>
      </w:r>
    </w:p>
    <w:p w:rsidR="0026509D" w:rsidRDefault="000E7CBB">
      <w:pPr>
        <w:spacing w:line="210" w:lineRule="atLeast"/>
      </w:pPr>
      <w:r>
        <w:rPr>
          <w:rFonts w:ascii="Verdana" w:eastAsia="Verdana" w:hAnsi="Verdana" w:cs="Verdana"/>
        </w:rPr>
        <w:t>(c) a Change-of-Law Event with respect to the Guarantor; and</w:t>
      </w:r>
    </w:p>
    <w:p w:rsidR="0026509D" w:rsidRDefault="000E7CBB">
      <w:pPr>
        <w:spacing w:line="210" w:lineRule="atLeast"/>
      </w:pPr>
      <w:r>
        <w:rPr>
          <w:rFonts w:ascii="Verdana" w:eastAsia="Verdana" w:hAnsi="Verdana" w:cs="Verdana"/>
        </w:rPr>
        <w:t>(d) deliver any other information on its financial position likely to have a detrimental effect on its ability to perform the obligations expressed to be assumed by it under this Guarantee Agreement.</w:t>
      </w:r>
    </w:p>
    <w:p w:rsidR="0026509D" w:rsidRDefault="000E7CBB">
      <w:pPr>
        <w:spacing w:line="210" w:lineRule="atLeast"/>
      </w:pPr>
      <w:r>
        <w:rPr>
          <w:rFonts w:ascii="Verdana" w:eastAsia="Verdana" w:hAnsi="Verdana" w:cs="Verdana"/>
        </w:rPr>
        <w:t>For the purposes of this Article 4.2, ”</w:t>
      </w:r>
      <w:r>
        <w:rPr>
          <w:rFonts w:ascii="Verdana" w:eastAsia="Verdana" w:hAnsi="Verdana" w:cs="Verdana"/>
          <w:b/>
        </w:rPr>
        <w:t>Change-of-Law Eve</w:t>
      </w:r>
      <w:r>
        <w:rPr>
          <w:rFonts w:ascii="Verdana" w:eastAsia="Verdana" w:hAnsi="Verdana" w:cs="Verdana"/>
          <w:b/>
        </w:rPr>
        <w:t>n</w:t>
      </w:r>
      <w:r>
        <w:rPr>
          <w:rFonts w:ascii="Verdana" w:eastAsia="Verdana" w:hAnsi="Verdana" w:cs="Verdana"/>
        </w:rPr>
        <w:t xml:space="preserve">t” means the enactment, promulgation, execution or ratification of or any change in or amendment to any law, rule or regulation (or in the application or official interpretation of any law, rule or regulation) that occurs after the date of this Guarantee </w:t>
      </w:r>
      <w:r>
        <w:rPr>
          <w:rFonts w:ascii="Verdana" w:eastAsia="Verdana" w:hAnsi="Verdana" w:cs="Verdana"/>
        </w:rPr>
        <w:t>Agreement, and which could reasonably be expected to affect the validity and enforceability of this Guarantee Agreement or the ability of the Guarantor to perform the obligations expressed to be assumed by it under this Guarantee Agreement.</w:t>
      </w:r>
    </w:p>
    <w:p w:rsidR="0026509D" w:rsidRDefault="000E7CBB">
      <w:pPr>
        <w:spacing w:line="210" w:lineRule="atLeast"/>
        <w:jc w:val="center"/>
      </w:pPr>
      <w:r>
        <w:rPr>
          <w:rFonts w:ascii="Verdana" w:eastAsia="Verdana" w:hAnsi="Verdana" w:cs="Verdana"/>
          <w:b/>
        </w:rPr>
        <w:t>ARTICLE 5</w:t>
      </w:r>
      <w:r>
        <w:rPr>
          <w:rFonts w:ascii="Verdana" w:eastAsia="Verdana" w:hAnsi="Verdana" w:cs="Verdana"/>
          <w:b/>
        </w:rPr>
        <w:br/>
        <w:t>Defau</w:t>
      </w:r>
      <w:r>
        <w:rPr>
          <w:rFonts w:ascii="Verdana" w:eastAsia="Verdana" w:hAnsi="Verdana" w:cs="Verdana"/>
          <w:b/>
        </w:rPr>
        <w:t>lt Interest and Taxes</w:t>
      </w:r>
    </w:p>
    <w:p w:rsidR="0026509D" w:rsidRDefault="000E7CBB">
      <w:pPr>
        <w:spacing w:line="210" w:lineRule="atLeast"/>
      </w:pPr>
      <w:r>
        <w:rPr>
          <w:rFonts w:ascii="Verdana" w:eastAsia="Verdana" w:hAnsi="Verdana" w:cs="Verdana"/>
          <w:b/>
        </w:rPr>
        <w:t>5.1 Taxes</w:t>
      </w:r>
    </w:p>
    <w:p w:rsidR="0026509D" w:rsidRDefault="000E7CBB">
      <w:pPr>
        <w:spacing w:line="210" w:lineRule="atLeast"/>
      </w:pPr>
      <w:r>
        <w:rPr>
          <w:rFonts w:ascii="Verdana" w:eastAsia="Verdana" w:hAnsi="Verdana" w:cs="Verdana"/>
        </w:rPr>
        <w:t>All Taxes, charges, duties, fees as well as any other expenses or impositions of whatsoever nature, arising out or in connection with this Guarantee Agreement shall be borne by the Guarantor. The Guarantor shall make all pay</w:t>
      </w:r>
      <w:r>
        <w:rPr>
          <w:rFonts w:ascii="Verdana" w:eastAsia="Verdana" w:hAnsi="Verdana" w:cs="Verdana"/>
        </w:rPr>
        <w:t>ments under this Guarantee Agreement gross without withholding or deduction of any Tax, charges, duties, fees, expenses or impositions of whatsoever nature.</w:t>
      </w:r>
    </w:p>
    <w:p w:rsidR="0026509D" w:rsidRDefault="000E7CBB">
      <w:pPr>
        <w:spacing w:line="210" w:lineRule="atLeast"/>
      </w:pPr>
      <w:r>
        <w:rPr>
          <w:rFonts w:ascii="Verdana" w:eastAsia="Verdana" w:hAnsi="Verdana" w:cs="Verdana"/>
        </w:rPr>
        <w:t>If any amount in respect of any applicable Taxes, charges, duties, fees as well as any other expens</w:t>
      </w:r>
      <w:r>
        <w:rPr>
          <w:rFonts w:ascii="Verdana" w:eastAsia="Verdana" w:hAnsi="Verdana" w:cs="Verdana"/>
        </w:rPr>
        <w:t xml:space="preserve">es or impositions must be deducted, withheld or retained from any amount due under this Guarantee Agreement, the Guarantor undertakes to pay such additional amount as may be necessary to ensure that the Bank </w:t>
      </w:r>
      <w:r>
        <w:rPr>
          <w:rFonts w:ascii="Verdana" w:eastAsia="Verdana" w:hAnsi="Verdana" w:cs="Verdana"/>
        </w:rPr>
        <w:lastRenderedPageBreak/>
        <w:t>receives a net amount equal to the full amount t</w:t>
      </w:r>
      <w:r>
        <w:rPr>
          <w:rFonts w:ascii="Verdana" w:eastAsia="Verdana" w:hAnsi="Verdana" w:cs="Verdana"/>
        </w:rPr>
        <w:t xml:space="preserve">o which it is entitled under this Guarantee Agreement. </w:t>
      </w:r>
    </w:p>
    <w:p w:rsidR="0026509D" w:rsidRDefault="000E7CBB">
      <w:pPr>
        <w:spacing w:line="210" w:lineRule="atLeast"/>
      </w:pPr>
      <w:r>
        <w:rPr>
          <w:rFonts w:ascii="Verdana" w:eastAsia="Verdana" w:hAnsi="Verdana" w:cs="Verdana"/>
          <w:b/>
        </w:rPr>
        <w:t>5.2 Default interest</w:t>
      </w:r>
    </w:p>
    <w:p w:rsidR="0026509D" w:rsidRDefault="000E7CBB">
      <w:pPr>
        <w:spacing w:line="210" w:lineRule="atLeast"/>
      </w:pPr>
      <w:r>
        <w:rPr>
          <w:rFonts w:ascii="Verdana" w:eastAsia="Verdana" w:hAnsi="Verdana" w:cs="Verdana"/>
        </w:rPr>
        <w:t>If the Guarantor fails to pay any amount payable by it under this Guarantee Agreement within the relevant Payment Period in accordance with Article 1.3, interest shall accrue on a</w:t>
      </w:r>
      <w:r>
        <w:rPr>
          <w:rFonts w:ascii="Verdana" w:eastAsia="Verdana" w:hAnsi="Verdana" w:cs="Verdana"/>
        </w:rPr>
        <w:t>ny overdue amount payable under the terms of this Guarantee Agreement, as from the expiration of the relevant Payment Period up to the date of payment by the Guarantor, at a late interest rate equal to 2% (two per cent) per annum plus EURIBOR (1 month) (as</w:t>
      </w:r>
      <w:r>
        <w:rPr>
          <w:rFonts w:ascii="Verdana" w:eastAsia="Verdana" w:hAnsi="Verdana" w:cs="Verdana"/>
        </w:rPr>
        <w:t xml:space="preserve"> applicable on the actual date of payment by the Guarantor). For the purpose of determining the EURIBOR, the relevant periods within the meaning of Schedule B of the Finance Contrat shall be successive periods of one month commencing on the expiration of t</w:t>
      </w:r>
      <w:r>
        <w:rPr>
          <w:rFonts w:ascii="Verdana" w:eastAsia="Verdana" w:hAnsi="Verdana" w:cs="Verdana"/>
        </w:rPr>
        <w:t>he Payment Period.</w:t>
      </w:r>
    </w:p>
    <w:p w:rsidR="0026509D" w:rsidRDefault="000E7CBB">
      <w:pPr>
        <w:spacing w:line="210" w:lineRule="atLeast"/>
      </w:pPr>
      <w:r>
        <w:rPr>
          <w:rFonts w:ascii="Verdana" w:eastAsia="Verdana" w:hAnsi="Verdana" w:cs="Verdana"/>
        </w:rPr>
        <w:t>Any unpaid but due interest may be capitalised in conformity with article 1154 of the Luxembourg Civil Code. For the avoidance of doubt, capitalisation of interest shall occur only for interest due but unpaid for a period of more than on</w:t>
      </w:r>
      <w:r>
        <w:rPr>
          <w:rFonts w:ascii="Verdana" w:eastAsia="Verdana" w:hAnsi="Verdana" w:cs="Verdana"/>
        </w:rPr>
        <w:t xml:space="preserve">e year. The Guarantor hereby agrees in advance to have the unpaid interest due for a period of more than one year compounded and that as of the capitalisation, such unpaid interest will in turn produce interest at the interest rate set out in this Article </w:t>
      </w:r>
      <w:r>
        <w:rPr>
          <w:rFonts w:ascii="Verdana" w:eastAsia="Verdana" w:hAnsi="Verdana" w:cs="Verdana"/>
        </w:rPr>
        <w:t>5.2.</w:t>
      </w:r>
    </w:p>
    <w:p w:rsidR="0026509D" w:rsidRDefault="000E7CBB">
      <w:pPr>
        <w:spacing w:line="210" w:lineRule="atLeast"/>
      </w:pPr>
      <w:r>
        <w:rPr>
          <w:rFonts w:ascii="Verdana" w:eastAsia="Verdana" w:hAnsi="Verdana" w:cs="Verdana"/>
          <w:b/>
        </w:rPr>
        <w:t>5.3 Other charges</w:t>
      </w:r>
    </w:p>
    <w:p w:rsidR="0026509D" w:rsidRDefault="000E7CBB">
      <w:pPr>
        <w:spacing w:line="210" w:lineRule="atLeast"/>
      </w:pPr>
      <w:r>
        <w:rPr>
          <w:rFonts w:ascii="Verdana" w:eastAsia="Verdana" w:hAnsi="Verdana" w:cs="Verdana"/>
        </w:rPr>
        <w:t>All reasonable fees, costs and expenses (including legal fees) incurred as a result of the negotiation, preparation, enforcement, registration, or translation of this Guarantee Agreement shall be borne by the Guarantor.</w:t>
      </w:r>
    </w:p>
    <w:p w:rsidR="0026509D" w:rsidRDefault="000E7CBB">
      <w:pPr>
        <w:spacing w:line="210" w:lineRule="atLeast"/>
        <w:jc w:val="center"/>
      </w:pPr>
      <w:r>
        <w:rPr>
          <w:rFonts w:ascii="Verdana" w:eastAsia="Verdana" w:hAnsi="Verdana" w:cs="Verdana"/>
          <w:b/>
        </w:rPr>
        <w:t>ARTICLE 6</w:t>
      </w:r>
      <w:r>
        <w:rPr>
          <w:rFonts w:ascii="Verdana" w:eastAsia="Verdana" w:hAnsi="Verdana" w:cs="Verdana"/>
          <w:b/>
        </w:rPr>
        <w:br/>
        <w:t>Cur</w:t>
      </w:r>
      <w:r>
        <w:rPr>
          <w:rFonts w:ascii="Verdana" w:eastAsia="Verdana" w:hAnsi="Verdana" w:cs="Verdana"/>
          <w:b/>
        </w:rPr>
        <w:t>rency Conversion</w:t>
      </w:r>
    </w:p>
    <w:p w:rsidR="0026509D" w:rsidRDefault="000E7CBB">
      <w:pPr>
        <w:spacing w:line="210" w:lineRule="atLeast"/>
      </w:pPr>
      <w:r>
        <w:rPr>
          <w:rFonts w:ascii="Verdana" w:eastAsia="Verdana" w:hAnsi="Verdana" w:cs="Verdana"/>
        </w:rPr>
        <w:t>Any payment to be made by the Guarantor under this Guarantee Agreement shall be made in the currency as set out in the relevant Notification. The Bank shall apply the exchange rate published by the European Central Bank in Frankfurt for th</w:t>
      </w:r>
      <w:r>
        <w:rPr>
          <w:rFonts w:ascii="Verdana" w:eastAsia="Verdana" w:hAnsi="Verdana" w:cs="Verdana"/>
        </w:rPr>
        <w:t>e purpose of any currency conversion.</w:t>
      </w:r>
    </w:p>
    <w:p w:rsidR="0026509D" w:rsidRDefault="000E7CBB">
      <w:pPr>
        <w:spacing w:line="210" w:lineRule="atLeast"/>
      </w:pPr>
      <w:r>
        <w:rPr>
          <w:rFonts w:ascii="Verdana" w:eastAsia="Verdana" w:hAnsi="Verdana" w:cs="Verdana"/>
        </w:rPr>
        <w:t>If the Bank has received a payment under this Guarantee in a currency other than the currency requested in the relevant Notification and must convert this payment, the Guarantor shall indemnify the Bank, upon first demand, for any loss resulting from the d</w:t>
      </w:r>
      <w:r>
        <w:rPr>
          <w:rFonts w:ascii="Verdana" w:eastAsia="Verdana" w:hAnsi="Verdana" w:cs="Verdana"/>
        </w:rPr>
        <w:t>ifference in exchange rates between the date of conversion and the date on which the payment is received in the other currency, as well as for any fees (including legal fees, Taxes and any other charges) connected with this conversion.</w:t>
      </w:r>
    </w:p>
    <w:p w:rsidR="0026509D" w:rsidRDefault="000E7CBB">
      <w:pPr>
        <w:spacing w:line="210" w:lineRule="atLeast"/>
        <w:jc w:val="center"/>
      </w:pPr>
      <w:r>
        <w:rPr>
          <w:rFonts w:ascii="Verdana" w:eastAsia="Verdana" w:hAnsi="Verdana" w:cs="Verdana"/>
          <w:b/>
        </w:rPr>
        <w:t>ARTICLE 7</w:t>
      </w:r>
      <w:r>
        <w:rPr>
          <w:rFonts w:ascii="Verdana" w:eastAsia="Verdana" w:hAnsi="Verdana" w:cs="Verdana"/>
          <w:b/>
        </w:rPr>
        <w:br/>
        <w:t>Notices</w:t>
      </w:r>
    </w:p>
    <w:p w:rsidR="0026509D" w:rsidRDefault="000E7CBB">
      <w:pPr>
        <w:spacing w:line="210" w:lineRule="atLeast"/>
      </w:pPr>
      <w:r>
        <w:rPr>
          <w:rFonts w:ascii="Verdana" w:eastAsia="Verdana" w:hAnsi="Verdana" w:cs="Verdana"/>
          <w:b/>
        </w:rPr>
        <w:t>7.</w:t>
      </w:r>
      <w:r>
        <w:rPr>
          <w:rFonts w:ascii="Verdana" w:eastAsia="Verdana" w:hAnsi="Verdana" w:cs="Verdana"/>
          <w:b/>
        </w:rPr>
        <w:t>1 Form of Notice</w:t>
      </w:r>
    </w:p>
    <w:p w:rsidR="0026509D" w:rsidRDefault="000E7CBB">
      <w:pPr>
        <w:spacing w:line="210" w:lineRule="atLeast"/>
      </w:pPr>
      <w:r>
        <w:rPr>
          <w:rFonts w:ascii="Verdana" w:eastAsia="Verdana" w:hAnsi="Verdana" w:cs="Verdana"/>
        </w:rPr>
        <w:t>(a) This paragraph 7.1. does not apply to a Demand Notice which is governed by Article 1.3. (d), (e) and (f).</w:t>
      </w:r>
    </w:p>
    <w:p w:rsidR="0026509D" w:rsidRDefault="000E7CBB">
      <w:pPr>
        <w:spacing w:line="210" w:lineRule="atLeast"/>
      </w:pPr>
      <w:r>
        <w:rPr>
          <w:rFonts w:ascii="Verdana" w:eastAsia="Verdana" w:hAnsi="Verdana" w:cs="Verdana"/>
        </w:rPr>
        <w:t>(b) Any notice or other communication given under this Guarantee Agreement must be in writing and, unless otherwise stated, may b</w:t>
      </w:r>
      <w:r>
        <w:rPr>
          <w:rFonts w:ascii="Verdana" w:eastAsia="Verdana" w:hAnsi="Verdana" w:cs="Verdana"/>
        </w:rPr>
        <w:t>e made by letter or electronic mail.</w:t>
      </w:r>
    </w:p>
    <w:p w:rsidR="0026509D" w:rsidRDefault="000E7CBB">
      <w:pPr>
        <w:spacing w:line="210" w:lineRule="atLeast"/>
      </w:pPr>
      <w:r>
        <w:rPr>
          <w:rFonts w:ascii="Verdana" w:eastAsia="Verdana" w:hAnsi="Verdana" w:cs="Verdana"/>
        </w:rPr>
        <w:lastRenderedPageBreak/>
        <w:t>(c) Notices and other communications for which fixed periods are laid down in this Guarantee Agreement or which themselves fix periods binding on the addressee, may be made by hand delivery, registered letter with proof</w:t>
      </w:r>
      <w:r>
        <w:rPr>
          <w:rFonts w:ascii="Verdana" w:eastAsia="Verdana" w:hAnsi="Verdana" w:cs="Verdana"/>
        </w:rPr>
        <w:t xml:space="preserve"> of receipt (</w:t>
      </w:r>
      <w:r>
        <w:rPr>
          <w:rFonts w:ascii="Verdana" w:eastAsia="Verdana" w:hAnsi="Verdana" w:cs="Verdana"/>
          <w:i/>
        </w:rPr>
        <w:t>lettre recommandée avec accusé de reception</w:t>
      </w:r>
      <w:r>
        <w:rPr>
          <w:rFonts w:ascii="Verdana" w:eastAsia="Verdana" w:hAnsi="Verdana" w:cs="Verdana"/>
        </w:rPr>
        <w:t xml:space="preserve">) or by electronic mail. For the determination of the relevant period, such notices and communications shall be deemed to have been received by the other party: </w:t>
      </w:r>
    </w:p>
    <w:p w:rsidR="0026509D" w:rsidRDefault="000E7CBB">
      <w:pPr>
        <w:spacing w:line="210" w:lineRule="atLeast"/>
      </w:pPr>
      <w:r>
        <w:rPr>
          <w:rFonts w:ascii="Verdana" w:eastAsia="Verdana" w:hAnsi="Verdana" w:cs="Verdana"/>
        </w:rPr>
        <w:t>(i) on the date of the proof of receip</w:t>
      </w:r>
      <w:r>
        <w:rPr>
          <w:rFonts w:ascii="Verdana" w:eastAsia="Verdana" w:hAnsi="Verdana" w:cs="Verdana"/>
        </w:rPr>
        <w:t>t (</w:t>
      </w:r>
      <w:r>
        <w:rPr>
          <w:rFonts w:ascii="Verdana" w:eastAsia="Verdana" w:hAnsi="Verdana" w:cs="Verdana"/>
          <w:i/>
        </w:rPr>
        <w:t>accusé de reception</w:t>
      </w:r>
      <w:r>
        <w:rPr>
          <w:rFonts w:ascii="Verdana" w:eastAsia="Verdana" w:hAnsi="Verdana" w:cs="Verdana"/>
        </w:rPr>
        <w:t xml:space="preserve">) in relation to a registered letter; </w:t>
      </w:r>
    </w:p>
    <w:p w:rsidR="0026509D" w:rsidRDefault="000E7CBB">
      <w:pPr>
        <w:spacing w:line="210" w:lineRule="atLeast"/>
      </w:pPr>
      <w:r>
        <w:rPr>
          <w:rFonts w:ascii="Verdana" w:eastAsia="Verdana" w:hAnsi="Verdana" w:cs="Verdana"/>
        </w:rPr>
        <w:t>(ii) on the date of delivery in relation to a hand-delivered letter;</w:t>
      </w:r>
    </w:p>
    <w:p w:rsidR="0026509D" w:rsidRDefault="000E7CBB">
      <w:pPr>
        <w:spacing w:line="210" w:lineRule="atLeast"/>
      </w:pPr>
      <w:r>
        <w:rPr>
          <w:rFonts w:ascii="Verdana" w:eastAsia="Verdana" w:hAnsi="Verdana" w:cs="Verdana"/>
        </w:rPr>
        <w:t>(iii) in the case of any electronic mail sent by the Guarantor to the Bank, only when actually received in readable form and o</w:t>
      </w:r>
      <w:r>
        <w:rPr>
          <w:rFonts w:ascii="Verdana" w:eastAsia="Verdana" w:hAnsi="Verdana" w:cs="Verdana"/>
        </w:rPr>
        <w:t>nly if it is sent in such a manner as the Bank shall specify for this purpose; or</w:t>
      </w:r>
    </w:p>
    <w:p w:rsidR="0026509D" w:rsidRDefault="000E7CBB">
      <w:pPr>
        <w:spacing w:line="210" w:lineRule="atLeast"/>
      </w:pPr>
      <w:r>
        <w:rPr>
          <w:rFonts w:ascii="Verdana" w:eastAsia="Verdana" w:hAnsi="Verdana" w:cs="Verdana"/>
        </w:rPr>
        <w:t>(iv) in the case of any electronic mail sent by the Bank to the Guarantor, only when actually received in readable form.</w:t>
      </w:r>
    </w:p>
    <w:p w:rsidR="0026509D" w:rsidRDefault="000E7CBB">
      <w:pPr>
        <w:spacing w:line="210" w:lineRule="atLeast"/>
      </w:pPr>
      <w:r>
        <w:rPr>
          <w:rFonts w:ascii="Verdana" w:eastAsia="Verdana" w:hAnsi="Verdana" w:cs="Verdana"/>
        </w:rPr>
        <w:t xml:space="preserve">(d) Any notice provided by the Guarantor to the Bank </w:t>
      </w:r>
      <w:r>
        <w:rPr>
          <w:rFonts w:ascii="Verdana" w:eastAsia="Verdana" w:hAnsi="Verdana" w:cs="Verdana"/>
        </w:rPr>
        <w:t>by electronic mail shall:</w:t>
      </w:r>
    </w:p>
    <w:p w:rsidR="0026509D" w:rsidRDefault="000E7CBB">
      <w:pPr>
        <w:spacing w:line="210" w:lineRule="atLeast"/>
      </w:pPr>
      <w:r>
        <w:rPr>
          <w:rFonts w:ascii="Verdana" w:eastAsia="Verdana" w:hAnsi="Verdana" w:cs="Verdana"/>
        </w:rPr>
        <w:t>(i) mention the Contract Number in the subject line; and</w:t>
      </w:r>
    </w:p>
    <w:p w:rsidR="0026509D" w:rsidRDefault="000E7CBB">
      <w:pPr>
        <w:spacing w:line="210" w:lineRule="atLeast"/>
      </w:pPr>
      <w:r>
        <w:rPr>
          <w:rFonts w:ascii="Verdana" w:eastAsia="Verdana" w:hAnsi="Verdana" w:cs="Verdana"/>
        </w:rPr>
        <w:t>(ii) be in the form of a non-editable electronic image (pdf, tif or other common non editable file format agreed between the parties), the notice having to be signed by an Authorised Signatory with individual representation right or by two or more Authoris</w:t>
      </w:r>
      <w:r>
        <w:rPr>
          <w:rFonts w:ascii="Verdana" w:eastAsia="Verdana" w:hAnsi="Verdana" w:cs="Verdana"/>
        </w:rPr>
        <w:t>ed Signatories with joint representation right of the Guarantor as appropriate, attached to the electronic mail.</w:t>
      </w:r>
    </w:p>
    <w:p w:rsidR="0026509D" w:rsidRDefault="000E7CBB">
      <w:pPr>
        <w:spacing w:line="210" w:lineRule="atLeast"/>
      </w:pPr>
      <w:r>
        <w:rPr>
          <w:rFonts w:ascii="Verdana" w:eastAsia="Verdana" w:hAnsi="Verdana" w:cs="Verdana"/>
        </w:rPr>
        <w:t>(e) Notices issued by the Guarantor pursuant to any provision of this Guarantee Agreement shall, where required by the Bank, be delivered to th</w:t>
      </w:r>
      <w:r>
        <w:rPr>
          <w:rFonts w:ascii="Verdana" w:eastAsia="Verdana" w:hAnsi="Verdana" w:cs="Verdana"/>
        </w:rPr>
        <w:t>e Bank together with satisfactory evidence of the authority of the person or persons authorised to sign such notice on behalf of the Guarantor and the authenticated specimen signature of such person or persons.</w:t>
      </w:r>
    </w:p>
    <w:p w:rsidR="0026509D" w:rsidRDefault="000E7CBB">
      <w:pPr>
        <w:spacing w:line="210" w:lineRule="atLeast"/>
      </w:pPr>
      <w:r>
        <w:rPr>
          <w:rFonts w:ascii="Verdana" w:eastAsia="Verdana" w:hAnsi="Verdana" w:cs="Verdana"/>
        </w:rPr>
        <w:t>(f) Without affecting the validity of electro</w:t>
      </w:r>
      <w:r>
        <w:rPr>
          <w:rFonts w:ascii="Verdana" w:eastAsia="Verdana" w:hAnsi="Verdana" w:cs="Verdana"/>
        </w:rPr>
        <w:t>nic mail or communication made in accordance with this Article 7.1, any notices, communications and documents shall also be sent by registered letter to Bank at the latest on the immediately following Business Day if so required by the Bank.</w:t>
      </w:r>
    </w:p>
    <w:p w:rsidR="0026509D" w:rsidRDefault="000E7CBB">
      <w:pPr>
        <w:spacing w:line="210" w:lineRule="atLeast"/>
      </w:pPr>
      <w:r>
        <w:rPr>
          <w:rFonts w:ascii="Verdana" w:eastAsia="Verdana" w:hAnsi="Verdana" w:cs="Verdana"/>
        </w:rPr>
        <w:t>(g) The partie</w:t>
      </w:r>
      <w:r>
        <w:rPr>
          <w:rFonts w:ascii="Verdana" w:eastAsia="Verdana" w:hAnsi="Verdana" w:cs="Verdana"/>
        </w:rPr>
        <w:t>s agree that any above communication (including via electronic mail) is an accepted form of communication and shall constitute admissible evidence in court and has the same probative value as a private deed (</w:t>
      </w:r>
      <w:r>
        <w:rPr>
          <w:rFonts w:ascii="Verdana" w:eastAsia="Verdana" w:hAnsi="Verdana" w:cs="Verdana"/>
          <w:i/>
        </w:rPr>
        <w:t>acte sous seing privé</w:t>
      </w:r>
      <w:r>
        <w:rPr>
          <w:rFonts w:ascii="Verdana" w:eastAsia="Verdana" w:hAnsi="Verdana" w:cs="Verdana"/>
        </w:rPr>
        <w:t>).</w:t>
      </w:r>
    </w:p>
    <w:p w:rsidR="0026509D" w:rsidRDefault="000E7CBB">
      <w:pPr>
        <w:spacing w:line="210" w:lineRule="atLeast"/>
      </w:pPr>
      <w:r>
        <w:rPr>
          <w:rFonts w:ascii="Verdana" w:eastAsia="Verdana" w:hAnsi="Verdana" w:cs="Verdana"/>
          <w:b/>
        </w:rPr>
        <w:t>7.2 Addresses</w:t>
      </w:r>
    </w:p>
    <w:p w:rsidR="0026509D" w:rsidRDefault="000E7CBB">
      <w:pPr>
        <w:spacing w:line="210" w:lineRule="atLeast"/>
      </w:pPr>
      <w:r>
        <w:rPr>
          <w:rFonts w:ascii="Verdana" w:eastAsia="Verdana" w:hAnsi="Verdana" w:cs="Verdana"/>
        </w:rPr>
        <w:t>The addres</w:t>
      </w:r>
      <w:r>
        <w:rPr>
          <w:rFonts w:ascii="Verdana" w:eastAsia="Verdana" w:hAnsi="Verdana" w:cs="Verdana"/>
        </w:rPr>
        <w:t>s and electronic mail address (and the department or officer, if any, for whose attention the communication is to be made) of each party for any communication to be made or document to be delivered under or in connection with this Guarantee Agreement (othe</w:t>
      </w:r>
      <w:r>
        <w:rPr>
          <w:rFonts w:ascii="Verdana" w:eastAsia="Verdana" w:hAnsi="Verdana" w:cs="Verdana"/>
        </w:rPr>
        <w:t>r than a Demand Notice which is governed by Article 1.3. (d), (e) and (f)) is:</w:t>
      </w:r>
    </w:p>
    <w:tbl>
      <w:tblPr>
        <w:tblW w:w="4950" w:type="pct"/>
        <w:tblInd w:w="10" w:type="dxa"/>
        <w:tblCellMar>
          <w:left w:w="10" w:type="dxa"/>
          <w:right w:w="10" w:type="dxa"/>
        </w:tblCellMar>
        <w:tblLook w:val="0000" w:firstRow="0" w:lastRow="0" w:firstColumn="0" w:lastColumn="0" w:noHBand="0" w:noVBand="0"/>
      </w:tblPr>
      <w:tblGrid>
        <w:gridCol w:w="2628"/>
        <w:gridCol w:w="6328"/>
      </w:tblGrid>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For the Bank</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Attention: GLO/ELAN/WB&amp;T</w:t>
            </w:r>
          </w:p>
          <w:p w:rsidR="0026509D" w:rsidRDefault="000E7CBB">
            <w:pPr>
              <w:spacing w:line="210" w:lineRule="atLeast"/>
            </w:pPr>
            <w:r>
              <w:rPr>
                <w:rFonts w:ascii="Verdana" w:eastAsia="Verdana" w:hAnsi="Verdana" w:cs="Verdana"/>
              </w:rPr>
              <w:t>100 boulevard Konrad Adenauer</w:t>
            </w:r>
          </w:p>
          <w:p w:rsidR="0026509D" w:rsidRDefault="000E7CBB">
            <w:pPr>
              <w:spacing w:line="210" w:lineRule="atLeast"/>
            </w:pPr>
            <w:r>
              <w:rPr>
                <w:rFonts w:ascii="Verdana" w:eastAsia="Verdana" w:hAnsi="Verdana" w:cs="Verdana"/>
              </w:rPr>
              <w:lastRenderedPageBreak/>
              <w:t>L-2950 Luxembourg</w:t>
            </w:r>
          </w:p>
          <w:p w:rsidR="0026509D" w:rsidRDefault="000E7CBB">
            <w:pPr>
              <w:spacing w:line="210" w:lineRule="atLeast"/>
            </w:pPr>
            <w:r>
              <w:rPr>
                <w:rFonts w:ascii="Verdana" w:eastAsia="Verdana" w:hAnsi="Verdana" w:cs="Verdana"/>
              </w:rPr>
              <w:t>E-mail address: contactline-92824@eib.org</w:t>
            </w:r>
          </w:p>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lastRenderedPageBreak/>
              <w:t>For the Guarantor</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Ministry of Finance</w:t>
            </w:r>
          </w:p>
          <w:p w:rsidR="0026509D" w:rsidRDefault="000E7CBB">
            <w:pPr>
              <w:spacing w:line="210" w:lineRule="atLeast"/>
            </w:pPr>
            <w:r>
              <w:rPr>
                <w:rFonts w:ascii="Verdana" w:eastAsia="Verdana" w:hAnsi="Verdana" w:cs="Verdana"/>
              </w:rPr>
              <w:t>20 Kneza M</w:t>
            </w:r>
            <w:r>
              <w:rPr>
                <w:rFonts w:ascii="Verdana" w:eastAsia="Verdana" w:hAnsi="Verdana" w:cs="Verdana"/>
              </w:rPr>
              <w:t>ilosa Street</w:t>
            </w:r>
          </w:p>
          <w:p w:rsidR="0026509D" w:rsidRDefault="000E7CBB">
            <w:pPr>
              <w:spacing w:line="210" w:lineRule="atLeast"/>
            </w:pPr>
            <w:r>
              <w:rPr>
                <w:rFonts w:ascii="Verdana" w:eastAsia="Verdana" w:hAnsi="Verdana" w:cs="Verdana"/>
              </w:rPr>
              <w:t>11000 Belgrade</w:t>
            </w:r>
          </w:p>
          <w:p w:rsidR="0026509D" w:rsidRDefault="000E7CBB">
            <w:pPr>
              <w:spacing w:line="210" w:lineRule="atLeast"/>
            </w:pPr>
            <w:r>
              <w:rPr>
                <w:rFonts w:ascii="Verdana" w:eastAsia="Verdana" w:hAnsi="Verdana" w:cs="Verdana"/>
              </w:rPr>
              <w:t>Republic of Serbia</w:t>
            </w:r>
          </w:p>
          <w:p w:rsidR="0026509D" w:rsidRDefault="000E7CBB">
            <w:pPr>
              <w:spacing w:line="210" w:lineRule="atLeast"/>
            </w:pPr>
            <w:r>
              <w:rPr>
                <w:rFonts w:ascii="Verdana" w:eastAsia="Verdana" w:hAnsi="Verdana" w:cs="Verdana"/>
              </w:rPr>
              <w:t>E-mail address: kabinet@mfin.gov.rs</w:t>
            </w:r>
          </w:p>
          <w:p w:rsidR="0026509D" w:rsidRDefault="000E7CBB">
            <w:pPr>
              <w:spacing w:line="210" w:lineRule="atLeast"/>
            </w:pPr>
            <w:r>
              <w:rPr>
                <w:rFonts w:ascii="Verdana" w:eastAsia="Verdana" w:hAnsi="Verdana" w:cs="Verdana"/>
              </w:rPr>
              <w:t>Copy to: uprava@javnidug.gov.rs</w:t>
            </w:r>
          </w:p>
        </w:tc>
      </w:tr>
    </w:tbl>
    <w:p w:rsidR="0026509D" w:rsidRDefault="000E7CBB">
      <w:pPr>
        <w:spacing w:line="210" w:lineRule="atLeast"/>
        <w:jc w:val="center"/>
      </w:pPr>
      <w:r>
        <w:rPr>
          <w:rFonts w:ascii="Verdana" w:eastAsia="Verdana" w:hAnsi="Verdana" w:cs="Verdana"/>
          <w:b/>
        </w:rPr>
        <w:t>ARTICLE 8</w:t>
      </w:r>
      <w:r>
        <w:rPr>
          <w:rFonts w:ascii="Verdana" w:eastAsia="Verdana" w:hAnsi="Verdana" w:cs="Verdana"/>
          <w:b/>
        </w:rPr>
        <w:br/>
        <w:t>Transfer and Continuing Obligations</w:t>
      </w:r>
    </w:p>
    <w:p w:rsidR="0026509D" w:rsidRDefault="000E7CBB">
      <w:pPr>
        <w:spacing w:line="210" w:lineRule="atLeast"/>
      </w:pPr>
      <w:r>
        <w:rPr>
          <w:rFonts w:ascii="Verdana" w:eastAsia="Verdana" w:hAnsi="Verdana" w:cs="Verdana"/>
          <w:b/>
        </w:rPr>
        <w:t>8.1 Transfer</w:t>
      </w:r>
    </w:p>
    <w:p w:rsidR="0026509D" w:rsidRDefault="000E7CBB">
      <w:pPr>
        <w:spacing w:line="210" w:lineRule="atLeast"/>
      </w:pPr>
      <w:r>
        <w:rPr>
          <w:rFonts w:ascii="Verdana" w:eastAsia="Verdana" w:hAnsi="Verdana" w:cs="Verdana"/>
        </w:rPr>
        <w:t>The Bank may freely transfer or assign to any third parties the whole or part of its rights under or benefit to this Agreement. In case of a transfer or assignment of the rights and/or obligations of the Bank under the Finance Contract, the whole or part o</w:t>
      </w:r>
      <w:r>
        <w:rPr>
          <w:rFonts w:ascii="Verdana" w:eastAsia="Verdana" w:hAnsi="Verdana" w:cs="Verdana"/>
        </w:rPr>
        <w:t>f its rights under or benefit to this Guarantee Agreement shall be transferred or assigned to the transferee or assignee under the Finance Contract. The Bank shall use its best efforts to inform the Guarantor, in reasonable time, of such transfer or assign</w:t>
      </w:r>
      <w:r>
        <w:rPr>
          <w:rFonts w:ascii="Verdana" w:eastAsia="Verdana" w:hAnsi="Verdana" w:cs="Verdana"/>
        </w:rPr>
        <w:t>ement of the rights and/or obligations of the Bank under this Guarantee Agreement.</w:t>
      </w:r>
    </w:p>
    <w:p w:rsidR="0026509D" w:rsidRDefault="000E7CBB">
      <w:pPr>
        <w:spacing w:line="210" w:lineRule="atLeast"/>
      </w:pPr>
      <w:r>
        <w:rPr>
          <w:rFonts w:ascii="Verdana" w:eastAsia="Verdana" w:hAnsi="Verdana" w:cs="Verdana"/>
        </w:rPr>
        <w:t xml:space="preserve">Any rights and/or obligations of the Guarantor under this Guarantee Agreement cannot be transferred or assigned in any way whatsoever to any third parties without the prior </w:t>
      </w:r>
      <w:r>
        <w:rPr>
          <w:rFonts w:ascii="Verdana" w:eastAsia="Verdana" w:hAnsi="Verdana" w:cs="Verdana"/>
        </w:rPr>
        <w:t>written consent of the Bank.</w:t>
      </w:r>
    </w:p>
    <w:p w:rsidR="0026509D" w:rsidRDefault="000E7CBB">
      <w:pPr>
        <w:spacing w:line="210" w:lineRule="atLeast"/>
      </w:pPr>
      <w:r>
        <w:rPr>
          <w:rFonts w:ascii="Verdana" w:eastAsia="Verdana" w:hAnsi="Verdana" w:cs="Verdana"/>
          <w:b/>
        </w:rPr>
        <w:t>8.2 Continuing obligations</w:t>
      </w:r>
    </w:p>
    <w:p w:rsidR="0026509D" w:rsidRDefault="000E7CBB">
      <w:pPr>
        <w:spacing w:line="210" w:lineRule="atLeast"/>
      </w:pPr>
      <w:r>
        <w:rPr>
          <w:rFonts w:ascii="Verdana" w:eastAsia="Verdana" w:hAnsi="Verdana" w:cs="Verdana"/>
        </w:rPr>
        <w:t>It is hereby expressly agreed that any change, whatsoever, in the legal situation of the Guarantor shall not affect its obligations under this Guarantee Agreement.</w:t>
      </w:r>
    </w:p>
    <w:p w:rsidR="0026509D" w:rsidRDefault="000E7CBB">
      <w:pPr>
        <w:spacing w:line="210" w:lineRule="atLeast"/>
        <w:jc w:val="center"/>
      </w:pPr>
      <w:r>
        <w:rPr>
          <w:rFonts w:ascii="Verdana" w:eastAsia="Verdana" w:hAnsi="Verdana" w:cs="Verdana"/>
          <w:b/>
        </w:rPr>
        <w:t>ARTICLE 9</w:t>
      </w:r>
      <w:r>
        <w:rPr>
          <w:rFonts w:ascii="Verdana" w:eastAsia="Verdana" w:hAnsi="Verdana" w:cs="Verdana"/>
          <w:b/>
        </w:rPr>
        <w:br/>
        <w:t>Severability</w:t>
      </w:r>
    </w:p>
    <w:p w:rsidR="0026509D" w:rsidRDefault="000E7CBB">
      <w:pPr>
        <w:spacing w:line="210" w:lineRule="atLeast"/>
      </w:pPr>
      <w:r>
        <w:rPr>
          <w:rFonts w:ascii="Verdana" w:eastAsia="Verdana" w:hAnsi="Verdana" w:cs="Verdana"/>
        </w:rPr>
        <w:t>If at any tim</w:t>
      </w:r>
      <w:r>
        <w:rPr>
          <w:rFonts w:ascii="Verdana" w:eastAsia="Verdana" w:hAnsi="Verdana" w:cs="Verdana"/>
        </w:rPr>
        <w:t>e any provision of this Guarantee Agreement is or becomes illegal, invalid or unenforceable in any respect, or this Guarantee Agreement is or becomes ineffective in any respect, under the laws of any jurisdiction, such illegality, invalidity, unenforceabil</w:t>
      </w:r>
      <w:r>
        <w:rPr>
          <w:rFonts w:ascii="Verdana" w:eastAsia="Verdana" w:hAnsi="Verdana" w:cs="Verdana"/>
        </w:rPr>
        <w:t>ity or ineffectiveness shall not affect:</w:t>
      </w:r>
    </w:p>
    <w:p w:rsidR="0026509D" w:rsidRDefault="000E7CBB">
      <w:pPr>
        <w:spacing w:line="210" w:lineRule="atLeast"/>
      </w:pPr>
      <w:r>
        <w:rPr>
          <w:rFonts w:ascii="Verdana" w:eastAsia="Verdana" w:hAnsi="Verdana" w:cs="Verdana"/>
        </w:rPr>
        <w:t>(a) the legality, validity or enforceability in that jurisdiction of any other provision of this Guarantee Agreement or the effectiveness in any other respect of this Guarantee in that jurisdiction; or</w:t>
      </w:r>
    </w:p>
    <w:p w:rsidR="0026509D" w:rsidRDefault="000E7CBB">
      <w:pPr>
        <w:spacing w:line="210" w:lineRule="atLeast"/>
      </w:pPr>
      <w:r>
        <w:rPr>
          <w:rFonts w:ascii="Verdana" w:eastAsia="Verdana" w:hAnsi="Verdana" w:cs="Verdana"/>
        </w:rPr>
        <w:t>(b) the legal</w:t>
      </w:r>
      <w:r>
        <w:rPr>
          <w:rFonts w:ascii="Verdana" w:eastAsia="Verdana" w:hAnsi="Verdana" w:cs="Verdana"/>
        </w:rPr>
        <w:t>ity, validity or enforceability in other jurisdictions of that or any other provision of this Guarantee Agreement or the effectiveness of this Guarantee under the laws of such other jurisdictions.</w:t>
      </w:r>
    </w:p>
    <w:p w:rsidR="0026509D" w:rsidRDefault="000E7CBB">
      <w:pPr>
        <w:spacing w:line="210" w:lineRule="atLeast"/>
      </w:pPr>
      <w:r>
        <w:rPr>
          <w:rFonts w:ascii="Verdana" w:eastAsia="Verdana" w:hAnsi="Verdana" w:cs="Verdana"/>
        </w:rPr>
        <w:t>This Guarantee Agreement shall, however, thereafter be amended by the parties in such reasonable manner so as to achieve, without illegality, the intention of the parties with respect to that severed provision.</w:t>
      </w:r>
    </w:p>
    <w:p w:rsidR="0026509D" w:rsidRDefault="000E7CBB">
      <w:pPr>
        <w:spacing w:line="210" w:lineRule="atLeast"/>
        <w:jc w:val="center"/>
      </w:pPr>
      <w:r>
        <w:rPr>
          <w:rFonts w:ascii="Verdana" w:eastAsia="Verdana" w:hAnsi="Verdana" w:cs="Verdana"/>
          <w:b/>
        </w:rPr>
        <w:lastRenderedPageBreak/>
        <w:t>ARTICLE 10</w:t>
      </w:r>
      <w:r>
        <w:rPr>
          <w:rFonts w:ascii="Verdana" w:eastAsia="Verdana" w:hAnsi="Verdana" w:cs="Verdana"/>
          <w:b/>
        </w:rPr>
        <w:br/>
        <w:t>No Waiver</w:t>
      </w:r>
    </w:p>
    <w:p w:rsidR="0026509D" w:rsidRDefault="000E7CBB">
      <w:pPr>
        <w:spacing w:line="210" w:lineRule="atLeast"/>
      </w:pPr>
      <w:r>
        <w:rPr>
          <w:rFonts w:ascii="Verdana" w:eastAsia="Verdana" w:hAnsi="Verdana" w:cs="Verdana"/>
        </w:rPr>
        <w:t>No failure or delay or s</w:t>
      </w:r>
      <w:r>
        <w:rPr>
          <w:rFonts w:ascii="Verdana" w:eastAsia="Verdana" w:hAnsi="Verdana" w:cs="Verdana"/>
        </w:rPr>
        <w:t>ingle or partial exercise by the Bank in exercising any of its rights or remedies under this Guarantee Agreement shall be construed as a waiver of such right or remedy and the Bank shall not be liable for any such failure, delay or single or partial exerci</w:t>
      </w:r>
      <w:r>
        <w:rPr>
          <w:rFonts w:ascii="Verdana" w:eastAsia="Verdana" w:hAnsi="Verdana" w:cs="Verdana"/>
        </w:rPr>
        <w:t>se of any such right and remedy.</w:t>
      </w:r>
    </w:p>
    <w:p w:rsidR="0026509D" w:rsidRDefault="000E7CBB">
      <w:pPr>
        <w:spacing w:line="210" w:lineRule="atLeast"/>
        <w:jc w:val="center"/>
      </w:pPr>
      <w:r>
        <w:rPr>
          <w:rFonts w:ascii="Verdana" w:eastAsia="Verdana" w:hAnsi="Verdana" w:cs="Verdana"/>
          <w:b/>
        </w:rPr>
        <w:t>ARTICLE 11</w:t>
      </w:r>
      <w:r>
        <w:rPr>
          <w:rFonts w:ascii="Verdana" w:eastAsia="Verdana" w:hAnsi="Verdana" w:cs="Verdana"/>
          <w:b/>
        </w:rPr>
        <w:br/>
        <w:t>Set-Off</w:t>
      </w:r>
    </w:p>
    <w:p w:rsidR="0026509D" w:rsidRDefault="000E7CBB">
      <w:pPr>
        <w:spacing w:line="210" w:lineRule="atLeast"/>
      </w:pPr>
      <w:r>
        <w:rPr>
          <w:rFonts w:ascii="Verdana" w:eastAsia="Verdana" w:hAnsi="Verdana" w:cs="Verdana"/>
        </w:rPr>
        <w:t>The Bank may set off any matured obligation due from the Guarantor under this Guarantee Agreement (to the extent beneficially owned by the Bank) against any matured obligation (whether or not matured) owe</w:t>
      </w:r>
      <w:r>
        <w:rPr>
          <w:rFonts w:ascii="Verdana" w:eastAsia="Verdana" w:hAnsi="Verdana" w:cs="Verdana"/>
        </w:rPr>
        <w:t>d by the Bank to the Guarantor, regardless of the place of payment, booking branch or currency of either obligation. If the obligations are in different currencies, the Bank may convert either obligation in accordance with Article 6. If either obligation i</w:t>
      </w:r>
      <w:r>
        <w:rPr>
          <w:rFonts w:ascii="Verdana" w:eastAsia="Verdana" w:hAnsi="Verdana" w:cs="Verdana"/>
        </w:rPr>
        <w:t>s unliquidated or unascertained, the Bank may set off in an amount estimated by it in good faith to be the amount of that obligation.</w:t>
      </w:r>
    </w:p>
    <w:p w:rsidR="0026509D" w:rsidRDefault="000E7CBB">
      <w:pPr>
        <w:spacing w:line="210" w:lineRule="atLeast"/>
        <w:jc w:val="center"/>
      </w:pPr>
      <w:r>
        <w:rPr>
          <w:rFonts w:ascii="Verdana" w:eastAsia="Verdana" w:hAnsi="Verdana" w:cs="Verdana"/>
          <w:b/>
        </w:rPr>
        <w:t>ARTICLE 12</w:t>
      </w:r>
      <w:r>
        <w:rPr>
          <w:rFonts w:ascii="Verdana" w:eastAsia="Verdana" w:hAnsi="Verdana" w:cs="Verdana"/>
          <w:b/>
        </w:rPr>
        <w:br/>
        <w:t>Amendments</w:t>
      </w:r>
    </w:p>
    <w:p w:rsidR="0026509D" w:rsidRDefault="000E7CBB">
      <w:pPr>
        <w:spacing w:line="210" w:lineRule="atLeast"/>
      </w:pPr>
      <w:r>
        <w:rPr>
          <w:rFonts w:ascii="Verdana" w:eastAsia="Verdana" w:hAnsi="Verdana" w:cs="Verdana"/>
        </w:rPr>
        <w:t xml:space="preserve">Any provision of this Guarantee Agreement may only be amended with the prior written consent of the </w:t>
      </w:r>
      <w:r>
        <w:rPr>
          <w:rFonts w:ascii="Verdana" w:eastAsia="Verdana" w:hAnsi="Verdana" w:cs="Verdana"/>
        </w:rPr>
        <w:t>Bank and the Guarantor.</w:t>
      </w:r>
    </w:p>
    <w:p w:rsidR="0026509D" w:rsidRDefault="000E7CBB">
      <w:pPr>
        <w:spacing w:line="210" w:lineRule="atLeast"/>
        <w:jc w:val="center"/>
      </w:pPr>
      <w:r>
        <w:rPr>
          <w:rFonts w:ascii="Verdana" w:eastAsia="Verdana" w:hAnsi="Verdana" w:cs="Verdana"/>
          <w:b/>
        </w:rPr>
        <w:t>ARTICLE 13</w:t>
      </w:r>
      <w:r>
        <w:rPr>
          <w:rFonts w:ascii="Verdana" w:eastAsia="Verdana" w:hAnsi="Verdana" w:cs="Verdana"/>
          <w:b/>
        </w:rPr>
        <w:br/>
        <w:t>Waiver of Sovereign Immunity</w:t>
      </w:r>
    </w:p>
    <w:p w:rsidR="0026509D" w:rsidRDefault="000E7CBB">
      <w:pPr>
        <w:spacing w:line="210" w:lineRule="atLeast"/>
      </w:pPr>
      <w:r>
        <w:rPr>
          <w:rFonts w:ascii="Verdana" w:eastAsia="Verdana" w:hAnsi="Verdana" w:cs="Verdana"/>
        </w:rPr>
        <w:t>The Guarantor hereby represents and warrants that this Guarantee Agreement and the obligations expressed to be assumed by it hereunder are commercial rather than public or governmental acts an</w:t>
      </w:r>
      <w:r>
        <w:rPr>
          <w:rFonts w:ascii="Verdana" w:eastAsia="Verdana" w:hAnsi="Verdana" w:cs="Verdana"/>
        </w:rPr>
        <w:t>d that the Guarantor is not entitled to claim immunity from legal proceedings with respect to its or any of its assets on the grounds of sovereignty or otherwise under any law or in any jurisdiction where an action may be brought for the enforcement of any</w:t>
      </w:r>
      <w:r>
        <w:rPr>
          <w:rFonts w:ascii="Verdana" w:eastAsia="Verdana" w:hAnsi="Verdana" w:cs="Verdana"/>
        </w:rPr>
        <w:t xml:space="preserve"> of the obligations arising under or relating to this Guarantee Agreement or this Guarantee. To the extent that the Guarantor or any of its assets has or hereafter may acquire any right to immunity from set-off, legal proceedings, attachment prior to judge</w:t>
      </w:r>
      <w:r>
        <w:rPr>
          <w:rFonts w:ascii="Verdana" w:eastAsia="Verdana" w:hAnsi="Verdana" w:cs="Verdana"/>
        </w:rPr>
        <w:t xml:space="preserve">ment, other attachment or execution of judgement on the grounds of sovereignty or otherwise, it hereby irrevocably waives such rights to immunity in respect of its obligations arising under or relating to this Guarantee Agreement or this Guarantee. </w:t>
      </w:r>
    </w:p>
    <w:p w:rsidR="0026509D" w:rsidRDefault="000E7CBB">
      <w:pPr>
        <w:spacing w:line="210" w:lineRule="atLeast"/>
      </w:pPr>
      <w:r>
        <w:rPr>
          <w:rFonts w:ascii="Verdana" w:eastAsia="Verdana" w:hAnsi="Verdana" w:cs="Verdana"/>
        </w:rPr>
        <w:t>The Gu</w:t>
      </w:r>
      <w:r>
        <w:rPr>
          <w:rFonts w:ascii="Verdana" w:eastAsia="Verdana" w:hAnsi="Verdana" w:cs="Verdana"/>
        </w:rPr>
        <w:t>arantor does not waive any immunity in respect of any present or future (i) ”premises of the mission” as defined in the Vienna Convention on Diplomatic Relations signed in 1961, (ii) ”consular premises” as defined in the Vienna Convention on Consular Relat</w:t>
      </w:r>
      <w:r>
        <w:rPr>
          <w:rFonts w:ascii="Verdana" w:eastAsia="Verdana" w:hAnsi="Verdana" w:cs="Verdana"/>
        </w:rPr>
        <w:t>ions signed in 1963, (iii) assets that cannot be in commerce, (iv) military property or military assets and buildings, weapons and equipment designated for defence, state and public security, (v) receivables the assignment of which is restricted by law, (v</w:t>
      </w:r>
      <w:r>
        <w:rPr>
          <w:rFonts w:ascii="Verdana" w:eastAsia="Verdana" w:hAnsi="Verdana" w:cs="Verdana"/>
        </w:rPr>
        <w:t>i) natural resources, common use items, grids in public ownership, river basin land and water facilities in public ownership, protected natural heritage in public ownership and cultural heritage in public ownership, (vii) real estate in public ownership wh</w:t>
      </w:r>
      <w:r>
        <w:rPr>
          <w:rFonts w:ascii="Verdana" w:eastAsia="Verdana" w:hAnsi="Verdana" w:cs="Verdana"/>
        </w:rPr>
        <w:t xml:space="preserve">ich is, partly or entirely, used by the authorities of the Republic of Serbia, autonomous provinces or local self-government for the purpose of exercising their rights and duties; </w:t>
      </w:r>
      <w:r>
        <w:rPr>
          <w:rFonts w:ascii="Verdana" w:eastAsia="Verdana" w:hAnsi="Verdana" w:cs="Verdana"/>
        </w:rPr>
        <w:lastRenderedPageBreak/>
        <w:t>(viii) the state’s, autonomous province’s or local government’s stocks and s</w:t>
      </w:r>
      <w:r>
        <w:rPr>
          <w:rFonts w:ascii="Verdana" w:eastAsia="Verdana" w:hAnsi="Verdana" w:cs="Verdana"/>
        </w:rPr>
        <w:t>hares in companies and public enterprises, unless the relevant entity consented to the establishment of a pledge over such stocks or shares, (ix) movable or immovable assets of health institutions, unless a mortgage was established based on the government’</w:t>
      </w:r>
      <w:r>
        <w:rPr>
          <w:rFonts w:ascii="Verdana" w:eastAsia="Verdana" w:hAnsi="Verdana" w:cs="Verdana"/>
        </w:rPr>
        <w:t>s decision, (x) monetary assets and financial instruments determined as financial collateral in accordance with the law regulating financial collateral including monetary assets and financial instruments which are pledged in accordance with such law or (xi</w:t>
      </w:r>
      <w:r>
        <w:rPr>
          <w:rFonts w:ascii="Verdana" w:eastAsia="Verdana" w:hAnsi="Verdana" w:cs="Verdana"/>
        </w:rPr>
        <w:t>) other assets exempt from enforcement by international law or international treaties.</w:t>
      </w:r>
    </w:p>
    <w:p w:rsidR="0026509D" w:rsidRDefault="000E7CBB">
      <w:pPr>
        <w:spacing w:line="210" w:lineRule="atLeast"/>
        <w:jc w:val="center"/>
      </w:pPr>
      <w:r>
        <w:rPr>
          <w:rFonts w:ascii="Verdana" w:eastAsia="Verdana" w:hAnsi="Verdana" w:cs="Verdana"/>
          <w:b/>
        </w:rPr>
        <w:t>ARTICLE 14</w:t>
      </w:r>
      <w:r>
        <w:rPr>
          <w:rFonts w:ascii="Verdana" w:eastAsia="Verdana" w:hAnsi="Verdana" w:cs="Verdana"/>
          <w:b/>
        </w:rPr>
        <w:br/>
        <w:t>Governing Law and Jurisdiction</w:t>
      </w:r>
    </w:p>
    <w:p w:rsidR="0026509D" w:rsidRDefault="000E7CBB">
      <w:pPr>
        <w:spacing w:line="210" w:lineRule="atLeast"/>
      </w:pPr>
      <w:r>
        <w:rPr>
          <w:rFonts w:ascii="Verdana" w:eastAsia="Verdana" w:hAnsi="Verdana" w:cs="Verdana"/>
          <w:b/>
        </w:rPr>
        <w:t>14.1 Governing Law</w:t>
      </w:r>
    </w:p>
    <w:p w:rsidR="0026509D" w:rsidRDefault="000E7CBB">
      <w:pPr>
        <w:spacing w:line="210" w:lineRule="atLeast"/>
      </w:pPr>
      <w:r>
        <w:rPr>
          <w:rFonts w:ascii="Verdana" w:eastAsia="Verdana" w:hAnsi="Verdana" w:cs="Verdana"/>
        </w:rPr>
        <w:t>This Guarantee Agreement and any non-contractual obligations arising out of or in connection with it shall b</w:t>
      </w:r>
      <w:r>
        <w:rPr>
          <w:rFonts w:ascii="Verdana" w:eastAsia="Verdana" w:hAnsi="Verdana" w:cs="Verdana"/>
        </w:rPr>
        <w:t>e governed by the laws of Luxembourg.</w:t>
      </w:r>
    </w:p>
    <w:p w:rsidR="0026509D" w:rsidRDefault="000E7CBB">
      <w:pPr>
        <w:spacing w:line="210" w:lineRule="atLeast"/>
      </w:pPr>
      <w:r>
        <w:rPr>
          <w:rFonts w:ascii="Verdana" w:eastAsia="Verdana" w:hAnsi="Verdana" w:cs="Verdana"/>
          <w:b/>
        </w:rPr>
        <w:t>14.2 Place of Performance</w:t>
      </w:r>
    </w:p>
    <w:p w:rsidR="0026509D" w:rsidRDefault="000E7CBB">
      <w:pPr>
        <w:spacing w:line="210" w:lineRule="atLeast"/>
      </w:pPr>
      <w:r>
        <w:rPr>
          <w:rFonts w:ascii="Verdana" w:eastAsia="Verdana" w:hAnsi="Verdana" w:cs="Verdana"/>
        </w:rPr>
        <w:t>The place of performance of this Guarantee Agreement is the head office of the Bank.</w:t>
      </w:r>
    </w:p>
    <w:p w:rsidR="0026509D" w:rsidRDefault="000E7CBB">
      <w:pPr>
        <w:spacing w:line="210" w:lineRule="atLeast"/>
      </w:pPr>
      <w:r>
        <w:rPr>
          <w:rFonts w:ascii="Verdana" w:eastAsia="Verdana" w:hAnsi="Verdana" w:cs="Verdana"/>
          <w:b/>
        </w:rPr>
        <w:t>14.3 Jurisdiction</w:t>
      </w:r>
    </w:p>
    <w:p w:rsidR="0026509D" w:rsidRDefault="000E7CBB">
      <w:pPr>
        <w:spacing w:line="210" w:lineRule="atLeast"/>
      </w:pPr>
      <w:r>
        <w:rPr>
          <w:rFonts w:ascii="Verdana" w:eastAsia="Verdana" w:hAnsi="Verdana" w:cs="Verdana"/>
        </w:rPr>
        <w:t>The courts of Luxembourg-City have exclusive jurisdiction to settle any dispute (a ”</w:t>
      </w:r>
      <w:r>
        <w:rPr>
          <w:rFonts w:ascii="Verdana" w:eastAsia="Verdana" w:hAnsi="Verdana" w:cs="Verdana"/>
          <w:b/>
        </w:rPr>
        <w:t>Dispu</w:t>
      </w:r>
      <w:r>
        <w:rPr>
          <w:rFonts w:ascii="Verdana" w:eastAsia="Verdana" w:hAnsi="Verdana" w:cs="Verdana"/>
          <w:b/>
        </w:rPr>
        <w:t>te</w:t>
      </w:r>
      <w:r>
        <w:rPr>
          <w:rFonts w:ascii="Verdana" w:eastAsia="Verdana" w:hAnsi="Verdana" w:cs="Verdana"/>
        </w:rPr>
        <w:t xml:space="preserve">”) arising out of or in connection with this Guarantee Agreement (including a dispute regarding the existence, validity or termination of this Guarantee Agreement or the consequences of its nullity) or any non-contractual obligation arising out of or in </w:t>
      </w:r>
      <w:r>
        <w:rPr>
          <w:rFonts w:ascii="Verdana" w:eastAsia="Verdana" w:hAnsi="Verdana" w:cs="Verdana"/>
        </w:rPr>
        <w:t>connection with this Guarantee Agreement.</w:t>
      </w:r>
    </w:p>
    <w:p w:rsidR="0026509D" w:rsidRDefault="000E7CBB">
      <w:pPr>
        <w:spacing w:line="210" w:lineRule="atLeast"/>
        <w:jc w:val="center"/>
      </w:pPr>
      <w:r>
        <w:rPr>
          <w:rFonts w:ascii="Verdana" w:eastAsia="Verdana" w:hAnsi="Verdana" w:cs="Verdana"/>
          <w:b/>
        </w:rPr>
        <w:t>ARTICLE 15</w:t>
      </w:r>
      <w:r>
        <w:rPr>
          <w:rFonts w:ascii="Verdana" w:eastAsia="Verdana" w:hAnsi="Verdana" w:cs="Verdana"/>
          <w:b/>
        </w:rPr>
        <w:br/>
        <w:t>Final clauses</w:t>
      </w:r>
    </w:p>
    <w:p w:rsidR="0026509D" w:rsidRDefault="000E7CBB">
      <w:pPr>
        <w:spacing w:line="210" w:lineRule="atLeast"/>
      </w:pPr>
      <w:r>
        <w:rPr>
          <w:rFonts w:ascii="Verdana" w:eastAsia="Verdana" w:hAnsi="Verdana" w:cs="Verdana"/>
          <w:b/>
        </w:rPr>
        <w:t xml:space="preserve">15.1 Recitals and Schedules </w:t>
      </w:r>
    </w:p>
    <w:p w:rsidR="0026509D" w:rsidRDefault="000E7CBB">
      <w:pPr>
        <w:spacing w:line="210" w:lineRule="atLeast"/>
      </w:pPr>
      <w:r>
        <w:rPr>
          <w:rFonts w:ascii="Verdana" w:eastAsia="Verdana" w:hAnsi="Verdana" w:cs="Verdana"/>
        </w:rPr>
        <w:t xml:space="preserve">The recitals and following Schedules form an integral part of this Guarantee Agreement. </w:t>
      </w:r>
    </w:p>
    <w:p w:rsidR="0026509D" w:rsidRDefault="000E7CBB">
      <w:pPr>
        <w:spacing w:line="210" w:lineRule="atLeast"/>
      </w:pPr>
      <w:r>
        <w:rPr>
          <w:rFonts w:ascii="Verdana" w:eastAsia="Verdana" w:hAnsi="Verdana" w:cs="Verdana"/>
        </w:rPr>
        <w:t>The following Schedule is attached to this Guarantee Agreement:</w:t>
      </w:r>
    </w:p>
    <w:tbl>
      <w:tblPr>
        <w:tblW w:w="4950" w:type="pct"/>
        <w:tblInd w:w="10" w:type="dxa"/>
        <w:tblCellMar>
          <w:left w:w="10" w:type="dxa"/>
          <w:right w:w="10" w:type="dxa"/>
        </w:tblCellMar>
        <w:tblLook w:val="0000" w:firstRow="0" w:lastRow="0" w:firstColumn="0" w:lastColumn="0" w:noHBand="0" w:noVBand="0"/>
      </w:tblPr>
      <w:tblGrid>
        <w:gridCol w:w="2876"/>
        <w:gridCol w:w="6080"/>
      </w:tblGrid>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Schedule A</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Form of Demand Notice</w:t>
            </w:r>
          </w:p>
        </w:tc>
      </w:tr>
    </w:tbl>
    <w:p w:rsidR="0026509D" w:rsidRDefault="000E7CBB">
      <w:pPr>
        <w:spacing w:line="210" w:lineRule="atLeast"/>
      </w:pPr>
      <w:r>
        <w:rPr>
          <w:rFonts w:ascii="Verdana" w:eastAsia="Verdana" w:hAnsi="Verdana" w:cs="Verdana"/>
          <w:b/>
        </w:rPr>
        <w:t xml:space="preserve">15.2 Entire agreement </w:t>
      </w:r>
    </w:p>
    <w:p w:rsidR="0026509D" w:rsidRDefault="000E7CBB">
      <w:pPr>
        <w:spacing w:line="210" w:lineRule="atLeast"/>
      </w:pPr>
      <w:r>
        <w:rPr>
          <w:rFonts w:ascii="Verdana" w:eastAsia="Verdana" w:hAnsi="Verdana" w:cs="Verdana"/>
        </w:rPr>
        <w:t xml:space="preserve">This Guarantee Agreement constitutes the entire agreement between the Bank and the Guarantor in relation to matters set out herein and supersedes any previous agreements, whether express or implied, </w:t>
      </w:r>
      <w:r>
        <w:rPr>
          <w:rFonts w:ascii="Verdana" w:eastAsia="Verdana" w:hAnsi="Verdana" w:cs="Verdana"/>
        </w:rPr>
        <w:t>in relation thereto.</w:t>
      </w:r>
    </w:p>
    <w:p w:rsidR="0026509D" w:rsidRDefault="000E7CBB">
      <w:pPr>
        <w:spacing w:line="210" w:lineRule="atLeast"/>
      </w:pPr>
      <w:r>
        <w:rPr>
          <w:rFonts w:ascii="Verdana" w:eastAsia="Verdana" w:hAnsi="Verdana" w:cs="Verdana"/>
          <w:b/>
        </w:rPr>
        <w:t>15.3 Effectiveness of this Contract</w:t>
      </w:r>
    </w:p>
    <w:p w:rsidR="0026509D" w:rsidRDefault="000E7CBB">
      <w:pPr>
        <w:spacing w:line="210" w:lineRule="atLeast"/>
      </w:pPr>
      <w:r>
        <w:rPr>
          <w:rFonts w:ascii="Verdana" w:eastAsia="Verdana" w:hAnsi="Verdana" w:cs="Verdana"/>
        </w:rPr>
        <w:t>Other than this Article 15.3, which will become legally effective and enter into full force and effect upon the date of signature of this Guarantee Agreement, this Guarantee Agreement shall become ef</w:t>
      </w:r>
      <w:r>
        <w:rPr>
          <w:rFonts w:ascii="Verdana" w:eastAsia="Verdana" w:hAnsi="Verdana" w:cs="Verdana"/>
        </w:rPr>
        <w:t>fective on the date (the ”</w:t>
      </w:r>
      <w:r>
        <w:rPr>
          <w:rFonts w:ascii="Verdana" w:eastAsia="Verdana" w:hAnsi="Verdana" w:cs="Verdana"/>
          <w:b/>
        </w:rPr>
        <w:t>Date of Effectiveness</w:t>
      </w:r>
      <w:r>
        <w:rPr>
          <w:rFonts w:ascii="Verdana" w:eastAsia="Verdana" w:hAnsi="Verdana" w:cs="Verdana"/>
        </w:rPr>
        <w:t>”) specified in a letter from the Bank to the Guarantor confirming that the Bank has received a copy of the Official Gazette of the Republic of Serbia publishing the law on ratification of this Guarantee Agree</w:t>
      </w:r>
      <w:r>
        <w:rPr>
          <w:rFonts w:ascii="Verdana" w:eastAsia="Verdana" w:hAnsi="Verdana" w:cs="Verdana"/>
        </w:rPr>
        <w:t xml:space="preserve">ment by the Parliament of the Republic of Serbia. If the Date of Effectiveness does not occur </w:t>
      </w:r>
      <w:r>
        <w:rPr>
          <w:rFonts w:ascii="Verdana" w:eastAsia="Verdana" w:hAnsi="Verdana" w:cs="Verdana"/>
        </w:rPr>
        <w:lastRenderedPageBreak/>
        <w:t>on or prior to the date falling 12 (twelves) months after the date of this Guarantee Agreement, this Guarantee Agreement shall not enter into force and no further</w:t>
      </w:r>
      <w:r>
        <w:rPr>
          <w:rFonts w:ascii="Verdana" w:eastAsia="Verdana" w:hAnsi="Verdana" w:cs="Verdana"/>
        </w:rPr>
        <w:t xml:space="preserve"> action shall be necessary or required.</w:t>
      </w:r>
    </w:p>
    <w:p w:rsidR="0026509D" w:rsidRDefault="000E7CBB">
      <w:pPr>
        <w:spacing w:line="210" w:lineRule="atLeast"/>
      </w:pPr>
      <w:r>
        <w:rPr>
          <w:rFonts w:ascii="Verdana" w:eastAsia="Verdana" w:hAnsi="Verdana" w:cs="Verdana"/>
        </w:rPr>
        <w:t>The parties hereto have caused this Guarantee Agreement to be executed in 4 (four) originals in the English language. Each page hereof, except this page, has been initialled on behalf of the Bank, and on behalf of th</w:t>
      </w:r>
      <w:r>
        <w:rPr>
          <w:rFonts w:ascii="Verdana" w:eastAsia="Verdana" w:hAnsi="Verdana" w:cs="Verdana"/>
        </w:rPr>
        <w:t>e Guarantor.</w:t>
      </w:r>
    </w:p>
    <w:p w:rsidR="0026509D" w:rsidRDefault="000E7CBB">
      <w:pPr>
        <w:spacing w:line="210" w:lineRule="atLeast"/>
      </w:pPr>
      <w:r>
        <w:rPr>
          <w:rFonts w:ascii="Verdana" w:eastAsia="Verdana" w:hAnsi="Verdana" w:cs="Verdana"/>
        </w:rPr>
        <w:t>At Belgrade, this 24 June 2024</w:t>
      </w:r>
    </w:p>
    <w:p w:rsidR="0026509D" w:rsidRDefault="000E7CBB">
      <w:pPr>
        <w:spacing w:line="210" w:lineRule="atLeast"/>
        <w:jc w:val="center"/>
      </w:pPr>
      <w:r>
        <w:rPr>
          <w:rFonts w:ascii="Verdana" w:eastAsia="Verdana" w:hAnsi="Verdana" w:cs="Verdana"/>
        </w:rPr>
        <w:t>Signed for and on behalf of</w:t>
      </w:r>
      <w:r>
        <w:rPr>
          <w:rFonts w:ascii="Verdana" w:eastAsia="Verdana" w:hAnsi="Verdana" w:cs="Verdana"/>
        </w:rPr>
        <w:br/>
      </w:r>
      <w:r>
        <w:rPr>
          <w:rFonts w:ascii="Verdana" w:eastAsia="Verdana" w:hAnsi="Verdana" w:cs="Verdana"/>
          <w:b/>
        </w:rPr>
        <w:t>REPUBLIC OF SERBIA</w:t>
      </w:r>
    </w:p>
    <w:p w:rsidR="0026509D" w:rsidRDefault="000E7CBB">
      <w:pPr>
        <w:spacing w:line="210" w:lineRule="atLeast"/>
        <w:jc w:val="center"/>
      </w:pPr>
      <w:r>
        <w:rPr>
          <w:rFonts w:ascii="Verdana" w:eastAsia="Verdana" w:hAnsi="Verdana" w:cs="Verdana"/>
        </w:rPr>
        <w:t xml:space="preserve">_______________________ </w:t>
      </w:r>
      <w:r>
        <w:rPr>
          <w:rFonts w:ascii="Verdana" w:eastAsia="Verdana" w:hAnsi="Verdana" w:cs="Verdana"/>
        </w:rPr>
        <w:br/>
        <w:t xml:space="preserve">Mr. Siniša Mali </w:t>
      </w:r>
      <w:r>
        <w:rPr>
          <w:rFonts w:ascii="Verdana" w:eastAsia="Verdana" w:hAnsi="Verdana" w:cs="Verdana"/>
        </w:rPr>
        <w:br/>
        <w:t>First Deputy Prime Minister and Minister of Finance</w:t>
      </w:r>
    </w:p>
    <w:p w:rsidR="0026509D" w:rsidRDefault="000E7CBB">
      <w:pPr>
        <w:spacing w:line="210" w:lineRule="atLeast"/>
      </w:pPr>
      <w:r>
        <w:rPr>
          <w:rFonts w:ascii="Verdana" w:eastAsia="Verdana" w:hAnsi="Verdana" w:cs="Verdana"/>
        </w:rPr>
        <w:t>At Luxembourg, this 28 June 2024</w:t>
      </w:r>
    </w:p>
    <w:p w:rsidR="0026509D" w:rsidRDefault="000E7CBB">
      <w:pPr>
        <w:spacing w:line="210" w:lineRule="atLeast"/>
        <w:jc w:val="center"/>
      </w:pPr>
      <w:r>
        <w:rPr>
          <w:rFonts w:ascii="Verdana" w:eastAsia="Verdana" w:hAnsi="Verdana" w:cs="Verdana"/>
        </w:rPr>
        <w:t xml:space="preserve">Signed for and on behalf of </w:t>
      </w:r>
      <w:r>
        <w:rPr>
          <w:rFonts w:ascii="Verdana" w:eastAsia="Verdana" w:hAnsi="Verdana" w:cs="Verdana"/>
        </w:rPr>
        <w:br/>
      </w:r>
      <w:r>
        <w:rPr>
          <w:rFonts w:ascii="Verdana" w:eastAsia="Verdana" w:hAnsi="Verdana" w:cs="Verdana"/>
          <w:b/>
        </w:rPr>
        <w:t xml:space="preserve">EUROPEAN </w:t>
      </w:r>
      <w:r>
        <w:rPr>
          <w:rFonts w:ascii="Verdana" w:eastAsia="Verdana" w:hAnsi="Verdana" w:cs="Verdana"/>
          <w:b/>
        </w:rPr>
        <w:t>INVESTMENT BANK</w:t>
      </w:r>
    </w:p>
    <w:tbl>
      <w:tblPr>
        <w:tblW w:w="4950" w:type="pct"/>
        <w:tblInd w:w="10" w:type="dxa"/>
        <w:tblCellMar>
          <w:left w:w="10" w:type="dxa"/>
          <w:right w:w="10" w:type="dxa"/>
        </w:tblCellMar>
        <w:tblLook w:val="0000" w:firstRow="0" w:lastRow="0" w:firstColumn="0" w:lastColumn="0" w:noHBand="0" w:noVBand="0"/>
      </w:tblPr>
      <w:tblGrid>
        <w:gridCol w:w="4478"/>
        <w:gridCol w:w="4478"/>
      </w:tblGrid>
      <w:tr w:rsidR="0026509D">
        <w:tblPrEx>
          <w:tblCellMar>
            <w:top w:w="0" w:type="dxa"/>
            <w:bottom w:w="0" w:type="dxa"/>
          </w:tblCellMar>
        </w:tblPrEx>
        <w:tc>
          <w:tcPr>
            <w:tcW w:w="0" w:type="auto"/>
          </w:tcPr>
          <w:p w:rsidR="0026509D" w:rsidRDefault="000E7CBB">
            <w:pPr>
              <w:spacing w:line="210" w:lineRule="atLeast"/>
            </w:pPr>
            <w:r>
              <w:rPr>
                <w:rFonts w:ascii="Verdana" w:eastAsia="Verdana" w:hAnsi="Verdana" w:cs="Verdana"/>
              </w:rPr>
              <w:t>___________________________</w:t>
            </w:r>
          </w:p>
          <w:p w:rsidR="0026509D" w:rsidRDefault="000E7CBB">
            <w:pPr>
              <w:spacing w:line="210" w:lineRule="atLeast"/>
            </w:pPr>
            <w:r>
              <w:rPr>
                <w:rFonts w:ascii="Verdana" w:eastAsia="Verdana" w:hAnsi="Verdana" w:cs="Verdana"/>
              </w:rPr>
              <w:t>Matteo RIVELLINI</w:t>
            </w:r>
          </w:p>
          <w:p w:rsidR="0026509D" w:rsidRDefault="000E7CBB">
            <w:pPr>
              <w:spacing w:line="210" w:lineRule="atLeast"/>
            </w:pPr>
            <w:r>
              <w:rPr>
                <w:rFonts w:ascii="Verdana" w:eastAsia="Verdana" w:hAnsi="Verdana" w:cs="Verdana"/>
              </w:rPr>
              <w:t>Head of Division</w:t>
            </w:r>
          </w:p>
        </w:tc>
        <w:tc>
          <w:tcPr>
            <w:tcW w:w="0" w:type="auto"/>
          </w:tcPr>
          <w:p w:rsidR="0026509D" w:rsidRDefault="000E7CBB">
            <w:pPr>
              <w:spacing w:line="210" w:lineRule="atLeast"/>
            </w:pPr>
            <w:r>
              <w:rPr>
                <w:rFonts w:ascii="Verdana" w:eastAsia="Verdana" w:hAnsi="Verdana" w:cs="Verdana"/>
              </w:rPr>
              <w:t>___________________________</w:t>
            </w:r>
          </w:p>
          <w:p w:rsidR="0026509D" w:rsidRDefault="000E7CBB">
            <w:pPr>
              <w:spacing w:line="210" w:lineRule="atLeast"/>
            </w:pPr>
            <w:r>
              <w:rPr>
                <w:rFonts w:ascii="Verdana" w:eastAsia="Verdana" w:hAnsi="Verdana" w:cs="Verdana"/>
              </w:rPr>
              <w:t>Helen WILLIAMS</w:t>
            </w:r>
          </w:p>
          <w:p w:rsidR="0026509D" w:rsidRDefault="000E7CBB">
            <w:pPr>
              <w:spacing w:line="210" w:lineRule="atLeast"/>
            </w:pPr>
            <w:r>
              <w:rPr>
                <w:rFonts w:ascii="Verdana" w:eastAsia="Verdana" w:hAnsi="Verdana" w:cs="Verdana"/>
              </w:rPr>
              <w:t>Head of Division</w:t>
            </w:r>
          </w:p>
        </w:tc>
      </w:tr>
    </w:tbl>
    <w:p w:rsidR="0026509D" w:rsidRDefault="000E7CBB">
      <w:pPr>
        <w:spacing w:line="210" w:lineRule="atLeast"/>
        <w:jc w:val="right"/>
      </w:pPr>
      <w:r>
        <w:rPr>
          <w:rFonts w:ascii="Verdana" w:eastAsia="Verdana" w:hAnsi="Verdana" w:cs="Verdana"/>
          <w:b/>
        </w:rPr>
        <w:t>Schedule A</w:t>
      </w:r>
    </w:p>
    <w:p w:rsidR="0026509D" w:rsidRDefault="000E7CBB">
      <w:pPr>
        <w:spacing w:line="210" w:lineRule="atLeast"/>
        <w:jc w:val="center"/>
      </w:pPr>
      <w:r>
        <w:rPr>
          <w:rFonts w:ascii="Verdana" w:eastAsia="Verdana" w:hAnsi="Verdana" w:cs="Verdana"/>
          <w:b/>
        </w:rPr>
        <w:t>FORM OF DEMAND NOTICE</w:t>
      </w:r>
    </w:p>
    <w:p w:rsidR="0026509D" w:rsidRDefault="000E7CBB">
      <w:pPr>
        <w:spacing w:line="210" w:lineRule="atLeast"/>
        <w:jc w:val="center"/>
      </w:pPr>
      <w:r>
        <w:rPr>
          <w:rFonts w:ascii="Verdana" w:eastAsia="Verdana" w:hAnsi="Verdana" w:cs="Verdana"/>
        </w:rPr>
        <w:t xml:space="preserve">[ON THE LETTERHEAD OF THE BANK] </w:t>
      </w:r>
    </w:p>
    <w:p w:rsidR="0026509D" w:rsidRDefault="000E7CBB">
      <w:pPr>
        <w:spacing w:line="210" w:lineRule="atLeast"/>
        <w:jc w:val="center"/>
      </w:pPr>
      <w:r>
        <w:rPr>
          <w:rFonts w:ascii="Verdana" w:eastAsia="Verdana" w:hAnsi="Verdana" w:cs="Verdana"/>
          <w:i/>
        </w:rPr>
        <w:t>By registered mail or hand delivery</w:t>
      </w:r>
    </w:p>
    <w:p w:rsidR="0026509D" w:rsidRDefault="000E7CBB">
      <w:pPr>
        <w:spacing w:line="210" w:lineRule="atLeast"/>
      </w:pPr>
      <w:r>
        <w:rPr>
          <w:rFonts w:ascii="Verdana" w:eastAsia="Verdana" w:hAnsi="Verdana" w:cs="Verdana"/>
        </w:rPr>
        <w:t>To: [GUARANTOR]</w:t>
      </w:r>
    </w:p>
    <w:p w:rsidR="0026509D" w:rsidRDefault="000E7CBB">
      <w:pPr>
        <w:spacing w:line="210" w:lineRule="atLeast"/>
      </w:pPr>
      <w:r>
        <w:rPr>
          <w:rFonts w:ascii="Verdana" w:eastAsia="Verdana" w:hAnsi="Verdana" w:cs="Verdana"/>
        </w:rPr>
        <w:t>Re: Professional payment guarantee (</w:t>
      </w:r>
      <w:r>
        <w:rPr>
          <w:rFonts w:ascii="Verdana" w:eastAsia="Verdana" w:hAnsi="Verdana" w:cs="Verdana"/>
          <w:i/>
        </w:rPr>
        <w:t>garantie professionnelle de paiement</w:t>
      </w:r>
      <w:r>
        <w:rPr>
          <w:rFonts w:ascii="Verdana" w:eastAsia="Verdana" w:hAnsi="Verdana" w:cs="Verdana"/>
        </w:rPr>
        <w:t>) granted pursuant to a Luxembourg law guarantee agreement entered into between the Republic of Serbia, as guarantor, and the European Invesment Bank, as beneficiary, on [●] 2024 (the</w:t>
      </w:r>
      <w:r>
        <w:rPr>
          <w:rFonts w:ascii="Verdana" w:eastAsia="Verdana" w:hAnsi="Verdana" w:cs="Verdana"/>
        </w:rPr>
        <w:t xml:space="preserve"> ”</w:t>
      </w:r>
      <w:r>
        <w:rPr>
          <w:rFonts w:ascii="Verdana" w:eastAsia="Verdana" w:hAnsi="Verdana" w:cs="Verdana"/>
          <w:b/>
        </w:rPr>
        <w:t>Guarantee Agreement</w:t>
      </w:r>
      <w:r>
        <w:rPr>
          <w:rFonts w:ascii="Verdana" w:eastAsia="Verdana" w:hAnsi="Verdana" w:cs="Verdana"/>
        </w:rPr>
        <w:t>”)</w:t>
      </w:r>
    </w:p>
    <w:p w:rsidR="0026509D" w:rsidRDefault="000E7CBB">
      <w:pPr>
        <w:spacing w:line="210" w:lineRule="atLeast"/>
      </w:pPr>
      <w:r>
        <w:rPr>
          <w:rFonts w:ascii="Verdana" w:eastAsia="Verdana" w:hAnsi="Verdana" w:cs="Verdana"/>
        </w:rPr>
        <w:t>Date:</w:t>
      </w:r>
    </w:p>
    <w:p w:rsidR="0026509D" w:rsidRDefault="000E7CBB">
      <w:pPr>
        <w:spacing w:line="210" w:lineRule="atLeast"/>
      </w:pPr>
      <w:r>
        <w:rPr>
          <w:rFonts w:ascii="Verdana" w:eastAsia="Verdana" w:hAnsi="Verdana" w:cs="Verdana"/>
        </w:rPr>
        <w:t>Dear […],</w:t>
      </w:r>
    </w:p>
    <w:p w:rsidR="0026509D" w:rsidRDefault="000E7CBB">
      <w:pPr>
        <w:spacing w:line="210" w:lineRule="atLeast"/>
      </w:pPr>
      <w:r>
        <w:rPr>
          <w:rFonts w:ascii="Verdana" w:eastAsia="Verdana" w:hAnsi="Verdana" w:cs="Verdana"/>
        </w:rPr>
        <w:t>Terms not otherwise defined shall bear the same meaning as ascribed to them in the Guarantee Agreement.</w:t>
      </w:r>
    </w:p>
    <w:p w:rsidR="0026509D" w:rsidRDefault="000E7CBB">
      <w:pPr>
        <w:spacing w:line="210" w:lineRule="atLeast"/>
      </w:pPr>
      <w:r>
        <w:rPr>
          <w:rFonts w:ascii="Verdana" w:eastAsia="Verdana" w:hAnsi="Verdana" w:cs="Verdana"/>
        </w:rPr>
        <w:t>This letter constitutes a Demand Notice under the Guarantee Agreement.</w:t>
      </w:r>
    </w:p>
    <w:p w:rsidR="0026509D" w:rsidRDefault="000E7CBB">
      <w:pPr>
        <w:spacing w:line="210" w:lineRule="atLeast"/>
      </w:pPr>
      <w:r>
        <w:rPr>
          <w:rFonts w:ascii="Verdana" w:eastAsia="Verdana" w:hAnsi="Verdana" w:cs="Verdana"/>
        </w:rPr>
        <w:t>In accordance with the terms of the Guara</w:t>
      </w:r>
      <w:r>
        <w:rPr>
          <w:rFonts w:ascii="Verdana" w:eastAsia="Verdana" w:hAnsi="Verdana" w:cs="Verdana"/>
        </w:rPr>
        <w:t>ntee Agreement, we wish to inform you that [___]</w:t>
      </w:r>
      <w:r>
        <w:rPr>
          <w:rFonts w:ascii="Verdana" w:eastAsia="Verdana" w:hAnsi="Verdana" w:cs="Verdana"/>
          <w:vertAlign w:val="superscript"/>
        </w:rPr>
        <w:t>31</w:t>
      </w:r>
      <w:r>
        <w:rPr>
          <w:rFonts w:ascii="Verdana" w:eastAsia="Verdana" w:hAnsi="Verdana" w:cs="Verdana"/>
        </w:rPr>
        <w:t>. This constitutes a Guarantee Trigger Event and we therefore request payment of the sum of [___].</w:t>
      </w:r>
    </w:p>
    <w:p w:rsidR="0026509D" w:rsidRDefault="000E7CBB">
      <w:pPr>
        <w:spacing w:line="210" w:lineRule="atLeast"/>
      </w:pPr>
      <w:r>
        <w:rPr>
          <w:rFonts w:ascii="Verdana" w:eastAsia="Verdana" w:hAnsi="Verdana" w:cs="Verdana"/>
        </w:rPr>
        <w:t>––––––––––––––</w:t>
      </w:r>
    </w:p>
    <w:p w:rsidR="0026509D" w:rsidRDefault="000E7CBB">
      <w:pPr>
        <w:spacing w:line="210" w:lineRule="atLeast"/>
      </w:pPr>
      <w:r>
        <w:rPr>
          <w:rFonts w:ascii="Verdana" w:eastAsia="Verdana" w:hAnsi="Verdana" w:cs="Verdana"/>
        </w:rPr>
        <w:t>31 Insert description of the Guarantee Trigger Event in question.</w:t>
      </w:r>
    </w:p>
    <w:p w:rsidR="0026509D" w:rsidRDefault="000E7CBB">
      <w:pPr>
        <w:spacing w:line="210" w:lineRule="atLeast"/>
      </w:pPr>
      <w:r>
        <w:rPr>
          <w:rFonts w:ascii="Verdana" w:eastAsia="Verdana" w:hAnsi="Verdana" w:cs="Verdana"/>
        </w:rPr>
        <w:lastRenderedPageBreak/>
        <w:t>This amount corresponds to</w:t>
      </w:r>
      <w:r>
        <w:rPr>
          <w:rFonts w:ascii="Verdana" w:eastAsia="Verdana" w:hAnsi="Verdana" w:cs="Verdana"/>
        </w:rPr>
        <w:t xml:space="preserve"> [insert details of the calculation of the amount demanded according to the relevant Guarantee Trigger Event].</w:t>
      </w:r>
    </w:p>
    <w:p w:rsidR="0026509D" w:rsidRDefault="000E7CBB">
      <w:pPr>
        <w:spacing w:line="210" w:lineRule="atLeast"/>
      </w:pPr>
      <w:r>
        <w:rPr>
          <w:rFonts w:ascii="Verdana" w:eastAsia="Verdana" w:hAnsi="Verdana" w:cs="Verdana"/>
        </w:rPr>
        <w:t xml:space="preserve">We would be grateful if you could make the payment to the bank account stated below: </w:t>
      </w:r>
    </w:p>
    <w:p w:rsidR="0026509D" w:rsidRDefault="000E7CBB">
      <w:pPr>
        <w:spacing w:line="210" w:lineRule="atLeast"/>
      </w:pPr>
      <w:r>
        <w:rPr>
          <w:rFonts w:ascii="Verdana" w:eastAsia="Verdana" w:hAnsi="Verdana" w:cs="Verdana"/>
        </w:rPr>
        <w:t>Account number: ...........................................</w:t>
      </w:r>
      <w:r>
        <w:rPr>
          <w:rFonts w:ascii="Verdana" w:eastAsia="Verdana" w:hAnsi="Verdana" w:cs="Verdana"/>
        </w:rPr>
        <w:t>.................................</w:t>
      </w:r>
    </w:p>
    <w:p w:rsidR="0026509D" w:rsidRDefault="000E7CBB">
      <w:pPr>
        <w:spacing w:line="210" w:lineRule="atLeast"/>
      </w:pPr>
      <w:r>
        <w:rPr>
          <w:rFonts w:ascii="Verdana" w:eastAsia="Verdana" w:hAnsi="Verdana" w:cs="Verdana"/>
        </w:rPr>
        <w:t>Code IBAN: ...................................................................................</w:t>
      </w:r>
    </w:p>
    <w:p w:rsidR="0026509D" w:rsidRDefault="000E7CBB">
      <w:pPr>
        <w:spacing w:line="210" w:lineRule="atLeast"/>
      </w:pPr>
      <w:r>
        <w:rPr>
          <w:rFonts w:ascii="Verdana" w:eastAsia="Verdana" w:hAnsi="Verdana" w:cs="Verdana"/>
        </w:rPr>
        <w:t>Bank name: ….................................................................................</w:t>
      </w:r>
    </w:p>
    <w:p w:rsidR="0026509D" w:rsidRDefault="000E7CBB">
      <w:pPr>
        <w:spacing w:line="210" w:lineRule="atLeast"/>
      </w:pPr>
      <w:r>
        <w:rPr>
          <w:rFonts w:ascii="Verdana" w:eastAsia="Verdana" w:hAnsi="Verdana" w:cs="Verdana"/>
        </w:rPr>
        <w:t>Address: ..........................................................................................</w:t>
      </w:r>
    </w:p>
    <w:p w:rsidR="0026509D" w:rsidRDefault="000E7CBB">
      <w:pPr>
        <w:spacing w:line="210" w:lineRule="atLeast"/>
      </w:pPr>
      <w:r>
        <w:rPr>
          <w:rFonts w:ascii="Verdana" w:eastAsia="Verdana" w:hAnsi="Verdana" w:cs="Verdana"/>
        </w:rPr>
        <w:t>Swift BIC: ......................................................................................</w:t>
      </w:r>
    </w:p>
    <w:p w:rsidR="0026509D" w:rsidRDefault="000E7CBB">
      <w:pPr>
        <w:spacing w:line="210" w:lineRule="atLeast"/>
      </w:pPr>
      <w:r>
        <w:rPr>
          <w:rFonts w:ascii="Verdana" w:eastAsia="Verdana" w:hAnsi="Verdana" w:cs="Verdana"/>
        </w:rPr>
        <w:t>[</w:t>
      </w:r>
      <w:r>
        <w:rPr>
          <w:rFonts w:ascii="Verdana" w:eastAsia="Verdana" w:hAnsi="Verdana" w:cs="Verdana"/>
          <w:i/>
        </w:rPr>
        <w:t>Relevant instructions as to how payment should be made (i</w:t>
      </w:r>
      <w:r>
        <w:rPr>
          <w:rFonts w:ascii="Verdana" w:eastAsia="Verdana" w:hAnsi="Verdana" w:cs="Verdana"/>
          <w:i/>
        </w:rPr>
        <w:t>f any)</w:t>
      </w:r>
      <w:r>
        <w:rPr>
          <w:rFonts w:ascii="Verdana" w:eastAsia="Verdana" w:hAnsi="Verdana" w:cs="Verdana"/>
        </w:rPr>
        <w:t>]</w:t>
      </w:r>
    </w:p>
    <w:p w:rsidR="0026509D" w:rsidRDefault="000E7CBB">
      <w:pPr>
        <w:spacing w:line="210" w:lineRule="atLeast"/>
      </w:pPr>
      <w:r>
        <w:rPr>
          <w:rFonts w:ascii="Verdana" w:eastAsia="Verdana" w:hAnsi="Verdana" w:cs="Verdana"/>
        </w:rPr>
        <w:t xml:space="preserve">This Demand Notice and all matters, whether contractual or non-contractual, arising out of or in connection with it shall be governed by and construed in accordance with the laws of the Grand Duchy of Luxembourgand any dispute relating to it shall </w:t>
      </w:r>
      <w:r>
        <w:rPr>
          <w:rFonts w:ascii="Verdana" w:eastAsia="Verdana" w:hAnsi="Verdana" w:cs="Verdana"/>
        </w:rPr>
        <w:t>be submitted to the exclusive jurisdiction of the relevant courts of the city of Luxembourg</w:t>
      </w:r>
      <w:r>
        <w:rPr>
          <w:rFonts w:ascii="Verdana" w:eastAsia="Verdana" w:hAnsi="Verdana" w:cs="Verdana"/>
          <w:i/>
        </w:rPr>
        <w:t>.</w:t>
      </w:r>
    </w:p>
    <w:p w:rsidR="0026509D" w:rsidRDefault="000E7CBB">
      <w:pPr>
        <w:spacing w:line="210" w:lineRule="atLeast"/>
        <w:jc w:val="center"/>
      </w:pPr>
      <w:r>
        <w:rPr>
          <w:rFonts w:ascii="Verdana" w:eastAsia="Verdana" w:hAnsi="Verdana" w:cs="Verdana"/>
        </w:rPr>
        <w:t>Yours faithfully,</w:t>
      </w:r>
      <w:r>
        <w:rPr>
          <w:rFonts w:ascii="Verdana" w:eastAsia="Verdana" w:hAnsi="Verdana" w:cs="Verdana"/>
        </w:rPr>
        <w:br/>
        <w:t>EUROPEAN INVESTMENT BANK</w:t>
      </w:r>
    </w:p>
    <w:p w:rsidR="0026509D" w:rsidRDefault="000E7CBB">
      <w:pPr>
        <w:spacing w:line="210" w:lineRule="atLeast"/>
        <w:jc w:val="right"/>
      </w:pPr>
      <w:r>
        <w:rPr>
          <w:rFonts w:ascii="Verdana" w:eastAsia="Verdana" w:hAnsi="Verdana" w:cs="Verdana"/>
        </w:rPr>
        <w:t>Број уговора (FI N°) 92.824</w:t>
      </w:r>
    </w:p>
    <w:p w:rsidR="0026509D" w:rsidRDefault="000E7CBB">
      <w:pPr>
        <w:spacing w:line="210" w:lineRule="atLeast"/>
        <w:jc w:val="right"/>
      </w:pPr>
      <w:r>
        <w:rPr>
          <w:rFonts w:ascii="Verdana" w:eastAsia="Verdana" w:hAnsi="Verdana" w:cs="Verdana"/>
        </w:rPr>
        <w:t>Оперативни број (Serapis N°) 2020-0695</w:t>
      </w:r>
    </w:p>
    <w:p w:rsidR="0026509D" w:rsidRDefault="000E7CBB">
      <w:pPr>
        <w:spacing w:line="210" w:lineRule="atLeast"/>
        <w:jc w:val="center"/>
      </w:pPr>
      <w:r>
        <w:rPr>
          <w:rFonts w:ascii="Verdana" w:eastAsia="Verdana" w:hAnsi="Verdana" w:cs="Verdana"/>
          <w:b/>
        </w:rPr>
        <w:t>ПРОЈЕКАТ УГРАДЊЕ ПАМЕТНИХ БРОЈИЛА У СРБИЈИ</w:t>
      </w:r>
    </w:p>
    <w:p w:rsidR="0026509D" w:rsidRDefault="000E7CBB">
      <w:pPr>
        <w:spacing w:line="210" w:lineRule="atLeast"/>
        <w:jc w:val="center"/>
      </w:pPr>
      <w:r>
        <w:rPr>
          <w:rFonts w:ascii="Verdana" w:eastAsia="Verdana" w:hAnsi="Verdana" w:cs="Verdana"/>
        </w:rPr>
        <w:t>УГОВОР О Г</w:t>
      </w:r>
      <w:r>
        <w:rPr>
          <w:rFonts w:ascii="Verdana" w:eastAsia="Verdana" w:hAnsi="Verdana" w:cs="Verdana"/>
        </w:rPr>
        <w:t>АРАНЦИЈИ</w:t>
      </w:r>
    </w:p>
    <w:p w:rsidR="0026509D" w:rsidRDefault="000E7CBB">
      <w:pPr>
        <w:spacing w:line="210" w:lineRule="atLeast"/>
        <w:jc w:val="center"/>
      </w:pPr>
      <w:r>
        <w:rPr>
          <w:rFonts w:ascii="Verdana" w:eastAsia="Verdana" w:hAnsi="Verdana" w:cs="Verdana"/>
          <w:i/>
        </w:rPr>
        <w:t>Између</w:t>
      </w:r>
    </w:p>
    <w:p w:rsidR="0026509D" w:rsidRDefault="000E7CBB">
      <w:pPr>
        <w:spacing w:line="210" w:lineRule="atLeast"/>
        <w:jc w:val="center"/>
      </w:pPr>
      <w:r>
        <w:rPr>
          <w:rFonts w:ascii="Verdana" w:eastAsia="Verdana" w:hAnsi="Verdana" w:cs="Verdana"/>
        </w:rPr>
        <w:t>РЕПУБЛИКЕ СРБИЈЕ</w:t>
      </w:r>
    </w:p>
    <w:p w:rsidR="0026509D" w:rsidRDefault="000E7CBB">
      <w:pPr>
        <w:spacing w:line="210" w:lineRule="atLeast"/>
        <w:jc w:val="center"/>
      </w:pPr>
      <w:r>
        <w:rPr>
          <w:rFonts w:ascii="Verdana" w:eastAsia="Verdana" w:hAnsi="Verdana" w:cs="Verdana"/>
          <w:i/>
        </w:rPr>
        <w:t>и</w:t>
      </w:r>
    </w:p>
    <w:p w:rsidR="0026509D" w:rsidRDefault="000E7CBB">
      <w:pPr>
        <w:spacing w:line="210" w:lineRule="atLeast"/>
        <w:jc w:val="center"/>
      </w:pPr>
      <w:r>
        <w:rPr>
          <w:rFonts w:ascii="Verdana" w:eastAsia="Verdana" w:hAnsi="Verdana" w:cs="Verdana"/>
        </w:rPr>
        <w:t>ЕВРОПСКЕ ИНВЕСТИЦИОНЕ БАНКЕ</w:t>
      </w:r>
    </w:p>
    <w:p w:rsidR="0026509D" w:rsidRDefault="000E7CBB">
      <w:pPr>
        <w:spacing w:line="210" w:lineRule="atLeast"/>
        <w:jc w:val="center"/>
      </w:pPr>
      <w:r>
        <w:rPr>
          <w:rFonts w:ascii="Verdana" w:eastAsia="Verdana" w:hAnsi="Verdana" w:cs="Verdana"/>
        </w:rPr>
        <w:t xml:space="preserve">Београд, 24. јун 2024. године </w:t>
      </w:r>
      <w:r>
        <w:rPr>
          <w:rFonts w:ascii="Verdana" w:eastAsia="Verdana" w:hAnsi="Verdana" w:cs="Verdana"/>
        </w:rPr>
        <w:br/>
        <w:t>Луксембург, 28. јун 2024. године</w:t>
      </w:r>
    </w:p>
    <w:p w:rsidR="0026509D" w:rsidRDefault="000E7CBB">
      <w:pPr>
        <w:spacing w:line="210" w:lineRule="atLeast"/>
      </w:pPr>
      <w:r>
        <w:rPr>
          <w:rFonts w:ascii="Verdana" w:eastAsia="Verdana" w:hAnsi="Verdana" w:cs="Verdana"/>
          <w:b/>
        </w:rPr>
        <w:t>ОВАЈ УГОВОР ЈЕ САЧИЊЕН ИЗМЕЂУ</w:t>
      </w:r>
      <w:r>
        <w:rPr>
          <w:rFonts w:ascii="Verdana" w:eastAsia="Verdana" w:hAnsi="Verdana" w:cs="Verdana"/>
        </w:rPr>
        <w:t>:</w:t>
      </w:r>
    </w:p>
    <w:tbl>
      <w:tblPr>
        <w:tblW w:w="4950" w:type="pct"/>
        <w:tblInd w:w="10" w:type="dxa"/>
        <w:tblCellMar>
          <w:left w:w="10" w:type="dxa"/>
          <w:right w:w="10" w:type="dxa"/>
        </w:tblCellMar>
        <w:tblLook w:val="0000" w:firstRow="0" w:lastRow="0" w:firstColumn="0" w:lastColumn="0" w:noHBand="0" w:noVBand="0"/>
      </w:tblPr>
      <w:tblGrid>
        <w:gridCol w:w="7515"/>
        <w:gridCol w:w="1441"/>
      </w:tblGrid>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Републике Србије, коју представља Г. Синиша Мали, први потпредседник Владе и министар финансија, у</w:t>
            </w:r>
            <w:r>
              <w:rPr>
                <w:rFonts w:ascii="Verdana" w:eastAsia="Verdana" w:hAnsi="Verdana" w:cs="Verdana"/>
              </w:rPr>
              <w:t xml:space="preserve"> име Владе, као заступника Републике Србије,</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у даљем тексту „</w:t>
            </w:r>
            <w:r>
              <w:rPr>
                <w:rFonts w:ascii="Verdana" w:eastAsia="Verdana" w:hAnsi="Verdana" w:cs="Verdana"/>
                <w:b/>
              </w:rPr>
              <w:t>Гарант</w:t>
            </w:r>
            <w:r>
              <w:rPr>
                <w:rFonts w:ascii="Verdana" w:eastAsia="Verdana" w:hAnsi="Verdana" w:cs="Verdana"/>
              </w:rPr>
              <w:t>”</w:t>
            </w:r>
          </w:p>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као прве стране и</w:t>
            </w:r>
          </w:p>
        </w:tc>
        <w:tc>
          <w:tcPr>
            <w:tcW w:w="0" w:type="auto"/>
            <w:tcBorders>
              <w:top w:val="single" w:sz="1" w:space="0" w:color="000000"/>
              <w:left w:val="single" w:sz="1" w:space="0" w:color="000000"/>
              <w:bottom w:val="single" w:sz="1" w:space="0" w:color="000000"/>
              <w:right w:val="single" w:sz="1" w:space="0" w:color="000000"/>
            </w:tcBorders>
          </w:tcPr>
          <w:p w:rsidR="0026509D" w:rsidRDefault="0026509D"/>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Европске Инвестиционе Банке, финансијске институције основане Уговором о Европској Унији, са регистрованим седиштем на адреси Булевар Конрада Аденауера бр. 100, L-2950 Луксембург ‒ Кирчберг, Велико војводство Луксембурга, коју представљају Г. Matteo Rivell</w:t>
            </w:r>
            <w:r>
              <w:rPr>
                <w:rFonts w:ascii="Verdana" w:eastAsia="Verdana" w:hAnsi="Verdana" w:cs="Verdana"/>
              </w:rPr>
              <w:t>ini, шеф одсека и Гђа. Helen Williams, шеф одсека у правном одељењу,</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у даљем тексту „</w:t>
            </w:r>
            <w:r>
              <w:rPr>
                <w:rFonts w:ascii="Verdana" w:eastAsia="Verdana" w:hAnsi="Verdana" w:cs="Verdana"/>
                <w:b/>
              </w:rPr>
              <w:t>Банка</w:t>
            </w:r>
            <w:r>
              <w:rPr>
                <w:rFonts w:ascii="Verdana" w:eastAsia="Verdana" w:hAnsi="Verdana" w:cs="Verdana"/>
              </w:rPr>
              <w:t>”</w:t>
            </w:r>
          </w:p>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lastRenderedPageBreak/>
              <w:t>као друге стране.</w:t>
            </w:r>
          </w:p>
        </w:tc>
        <w:tc>
          <w:tcPr>
            <w:tcW w:w="0" w:type="auto"/>
            <w:tcBorders>
              <w:top w:val="single" w:sz="1" w:space="0" w:color="000000"/>
              <w:left w:val="single" w:sz="1" w:space="0" w:color="000000"/>
              <w:bottom w:val="single" w:sz="1" w:space="0" w:color="000000"/>
              <w:right w:val="single" w:sz="1" w:space="0" w:color="000000"/>
            </w:tcBorders>
          </w:tcPr>
          <w:p w:rsidR="0026509D" w:rsidRDefault="0026509D"/>
        </w:tc>
      </w:tr>
    </w:tbl>
    <w:p w:rsidR="0026509D" w:rsidRDefault="000E7CBB">
      <w:pPr>
        <w:spacing w:line="210" w:lineRule="atLeast"/>
      </w:pPr>
      <w:r>
        <w:rPr>
          <w:rFonts w:ascii="Verdana" w:eastAsia="Verdana" w:hAnsi="Verdana" w:cs="Verdana"/>
          <w:b/>
        </w:rPr>
        <w:t>ПРЕАМБУЛА</w:t>
      </w:r>
    </w:p>
    <w:p w:rsidR="0026509D" w:rsidRDefault="000E7CBB">
      <w:pPr>
        <w:spacing w:line="210" w:lineRule="atLeast"/>
      </w:pPr>
      <w:r>
        <w:rPr>
          <w:rFonts w:ascii="Verdana" w:eastAsia="Verdana" w:hAnsi="Verdana" w:cs="Verdana"/>
          <w:b/>
        </w:rPr>
        <w:t>ЧЛАН 1</w:t>
      </w:r>
    </w:p>
    <w:p w:rsidR="0026509D" w:rsidRDefault="000E7CBB">
      <w:pPr>
        <w:spacing w:line="210" w:lineRule="atLeast"/>
      </w:pPr>
      <w:r>
        <w:rPr>
          <w:rFonts w:ascii="Verdana" w:eastAsia="Verdana" w:hAnsi="Verdana" w:cs="Verdana"/>
        </w:rPr>
        <w:t>1.1. СЛУЧАЈ ПОКРЕТАЊА ГАРАНЦИЈЕ</w:t>
      </w:r>
    </w:p>
    <w:p w:rsidR="0026509D" w:rsidRDefault="000E7CBB">
      <w:pPr>
        <w:spacing w:line="210" w:lineRule="atLeast"/>
      </w:pPr>
      <w:r>
        <w:rPr>
          <w:rFonts w:ascii="Verdana" w:eastAsia="Verdana" w:hAnsi="Verdana" w:cs="Verdana"/>
        </w:rPr>
        <w:t>1.2. ГАРАНТОВАНИ ИЗНОС</w:t>
      </w:r>
    </w:p>
    <w:p w:rsidR="0026509D" w:rsidRDefault="000E7CBB">
      <w:pPr>
        <w:spacing w:line="210" w:lineRule="atLeast"/>
      </w:pPr>
      <w:r>
        <w:rPr>
          <w:rFonts w:ascii="Verdana" w:eastAsia="Verdana" w:hAnsi="Verdana" w:cs="Verdana"/>
        </w:rPr>
        <w:t>1.3. ПОТРАЖИВАЊА И ПЛАЋАЊА</w:t>
      </w:r>
    </w:p>
    <w:p w:rsidR="0026509D" w:rsidRDefault="000E7CBB">
      <w:pPr>
        <w:spacing w:line="210" w:lineRule="atLeast"/>
      </w:pPr>
      <w:r>
        <w:rPr>
          <w:rFonts w:ascii="Verdana" w:eastAsia="Verdana" w:hAnsi="Verdana" w:cs="Verdana"/>
        </w:rPr>
        <w:t>1.4. ОБАВЕЗЕ ПЛАЋАЊА</w:t>
      </w:r>
    </w:p>
    <w:p w:rsidR="0026509D" w:rsidRDefault="000E7CBB">
      <w:pPr>
        <w:spacing w:line="210" w:lineRule="atLeast"/>
      </w:pPr>
      <w:r>
        <w:rPr>
          <w:rFonts w:ascii="Verdana" w:eastAsia="Verdana" w:hAnsi="Verdana" w:cs="Verdana"/>
        </w:rPr>
        <w:t>1.5. БЕЗ ПРАВА НА ОДБРАНУ</w:t>
      </w:r>
    </w:p>
    <w:p w:rsidR="0026509D" w:rsidRDefault="000E7CBB">
      <w:pPr>
        <w:spacing w:line="210" w:lineRule="atLeast"/>
      </w:pPr>
      <w:r>
        <w:rPr>
          <w:rFonts w:ascii="Verdana" w:eastAsia="Verdana" w:hAnsi="Verdana" w:cs="Verdana"/>
        </w:rPr>
        <w:t>1.6. ДРУГА ПРАВА</w:t>
      </w:r>
    </w:p>
    <w:p w:rsidR="0026509D" w:rsidRDefault="000E7CBB">
      <w:pPr>
        <w:spacing w:line="210" w:lineRule="atLeast"/>
      </w:pPr>
      <w:r>
        <w:rPr>
          <w:rFonts w:ascii="Verdana" w:eastAsia="Verdana" w:hAnsi="Verdana" w:cs="Verdana"/>
          <w:b/>
        </w:rPr>
        <w:t>ЧЛАН 2</w:t>
      </w:r>
    </w:p>
    <w:p w:rsidR="0026509D" w:rsidRDefault="000E7CBB">
      <w:pPr>
        <w:spacing w:line="210" w:lineRule="atLeast"/>
      </w:pPr>
      <w:r>
        <w:rPr>
          <w:rFonts w:ascii="Verdana" w:eastAsia="Verdana" w:hAnsi="Verdana" w:cs="Verdana"/>
        </w:rPr>
        <w:t>2.1. ПЕРИОД ЕФЕКТИВНОСТИ</w:t>
      </w:r>
    </w:p>
    <w:p w:rsidR="0026509D" w:rsidRDefault="000E7CBB">
      <w:pPr>
        <w:spacing w:line="210" w:lineRule="atLeast"/>
      </w:pPr>
      <w:r>
        <w:rPr>
          <w:rFonts w:ascii="Verdana" w:eastAsia="Verdana" w:hAnsi="Verdana" w:cs="Verdana"/>
        </w:rPr>
        <w:t>2.2. ОБНОВА ВАЖЕЊА ГАРАНЦИЈЕ</w:t>
      </w:r>
    </w:p>
    <w:p w:rsidR="0026509D" w:rsidRDefault="000E7CBB">
      <w:pPr>
        <w:spacing w:line="210" w:lineRule="atLeast"/>
      </w:pPr>
      <w:r>
        <w:rPr>
          <w:rFonts w:ascii="Verdana" w:eastAsia="Verdana" w:hAnsi="Verdana" w:cs="Verdana"/>
          <w:b/>
        </w:rPr>
        <w:t>ЧЛАН 3</w:t>
      </w:r>
    </w:p>
    <w:p w:rsidR="0026509D" w:rsidRDefault="000E7CBB">
      <w:pPr>
        <w:spacing w:line="210" w:lineRule="atLeast"/>
      </w:pPr>
      <w:r>
        <w:rPr>
          <w:rFonts w:ascii="Verdana" w:eastAsia="Verdana" w:hAnsi="Verdana" w:cs="Verdana"/>
        </w:rPr>
        <w:t>3.1. ИЗЈАВЕ И ГАРАНЦИЈЕ ГАРАНТА</w:t>
      </w:r>
    </w:p>
    <w:p w:rsidR="0026509D" w:rsidRDefault="000E7CBB">
      <w:pPr>
        <w:spacing w:line="210" w:lineRule="atLeast"/>
      </w:pPr>
      <w:r>
        <w:rPr>
          <w:rFonts w:ascii="Verdana" w:eastAsia="Verdana" w:hAnsi="Verdana" w:cs="Verdana"/>
        </w:rPr>
        <w:t>3.2. ОБАВЕЗЕ ГАРАНТА</w:t>
      </w:r>
    </w:p>
    <w:p w:rsidR="0026509D" w:rsidRDefault="000E7CBB">
      <w:pPr>
        <w:spacing w:line="210" w:lineRule="atLeast"/>
      </w:pPr>
      <w:r>
        <w:rPr>
          <w:rFonts w:ascii="Verdana" w:eastAsia="Verdana" w:hAnsi="Verdana" w:cs="Verdana"/>
          <w:b/>
        </w:rPr>
        <w:t>ЧЛАН 4</w:t>
      </w:r>
    </w:p>
    <w:p w:rsidR="0026509D" w:rsidRDefault="000E7CBB">
      <w:pPr>
        <w:spacing w:line="210" w:lineRule="atLeast"/>
      </w:pPr>
      <w:r>
        <w:rPr>
          <w:rFonts w:ascii="Verdana" w:eastAsia="Verdana" w:hAnsi="Verdana" w:cs="Verdana"/>
        </w:rPr>
        <w:t>4.1. ФИНАНСИЈСКЕ ИНФОРМАЦИЈЕ</w:t>
      </w:r>
    </w:p>
    <w:p w:rsidR="0026509D" w:rsidRDefault="000E7CBB">
      <w:pPr>
        <w:spacing w:line="210" w:lineRule="atLeast"/>
      </w:pPr>
      <w:r>
        <w:rPr>
          <w:rFonts w:ascii="Verdana" w:eastAsia="Verdana" w:hAnsi="Verdana" w:cs="Verdana"/>
        </w:rPr>
        <w:t>4.2. ОБАВЕЗЕ ИНФОРМИСАЊА</w:t>
      </w:r>
    </w:p>
    <w:p w:rsidR="0026509D" w:rsidRDefault="000E7CBB">
      <w:pPr>
        <w:spacing w:line="210" w:lineRule="atLeast"/>
      </w:pPr>
      <w:r>
        <w:rPr>
          <w:rFonts w:ascii="Verdana" w:eastAsia="Verdana" w:hAnsi="Verdana" w:cs="Verdana"/>
          <w:b/>
        </w:rPr>
        <w:t>ЧЛАН 5</w:t>
      </w:r>
    </w:p>
    <w:p w:rsidR="0026509D" w:rsidRDefault="000E7CBB">
      <w:pPr>
        <w:spacing w:line="210" w:lineRule="atLeast"/>
      </w:pPr>
      <w:r>
        <w:rPr>
          <w:rFonts w:ascii="Verdana" w:eastAsia="Verdana" w:hAnsi="Verdana" w:cs="Verdana"/>
        </w:rPr>
        <w:t>5.1. ПОРЕЗИ ...</w:t>
      </w:r>
    </w:p>
    <w:p w:rsidR="0026509D" w:rsidRDefault="000E7CBB">
      <w:pPr>
        <w:spacing w:line="210" w:lineRule="atLeast"/>
      </w:pPr>
      <w:r>
        <w:rPr>
          <w:rFonts w:ascii="Verdana" w:eastAsia="Verdana" w:hAnsi="Verdana" w:cs="Verdana"/>
        </w:rPr>
        <w:t>5.2. ЗАТЕЗНА КАМАТА</w:t>
      </w:r>
    </w:p>
    <w:p w:rsidR="0026509D" w:rsidRDefault="000E7CBB">
      <w:pPr>
        <w:spacing w:line="210" w:lineRule="atLeast"/>
      </w:pPr>
      <w:r>
        <w:rPr>
          <w:rFonts w:ascii="Verdana" w:eastAsia="Verdana" w:hAnsi="Verdana" w:cs="Verdana"/>
        </w:rPr>
        <w:t>5.3. ДРУГЕ НАКНАДЕ</w:t>
      </w:r>
    </w:p>
    <w:p w:rsidR="0026509D" w:rsidRDefault="000E7CBB">
      <w:pPr>
        <w:spacing w:line="210" w:lineRule="atLeast"/>
      </w:pPr>
      <w:r>
        <w:rPr>
          <w:rFonts w:ascii="Verdana" w:eastAsia="Verdana" w:hAnsi="Verdana" w:cs="Verdana"/>
          <w:b/>
        </w:rPr>
        <w:t>ЧЛАН 6</w:t>
      </w:r>
    </w:p>
    <w:p w:rsidR="0026509D" w:rsidRDefault="000E7CBB">
      <w:pPr>
        <w:spacing w:line="210" w:lineRule="atLeast"/>
      </w:pPr>
      <w:r>
        <w:rPr>
          <w:rFonts w:ascii="Verdana" w:eastAsia="Verdana" w:hAnsi="Verdana" w:cs="Verdana"/>
          <w:b/>
        </w:rPr>
        <w:t>ЧЛАН 7</w:t>
      </w:r>
    </w:p>
    <w:p w:rsidR="0026509D" w:rsidRDefault="000E7CBB">
      <w:pPr>
        <w:spacing w:line="210" w:lineRule="atLeast"/>
      </w:pPr>
      <w:r>
        <w:rPr>
          <w:rFonts w:ascii="Verdana" w:eastAsia="Verdana" w:hAnsi="Verdana" w:cs="Verdana"/>
        </w:rPr>
        <w:t>7.1. ФОРМА ОБАВЕШТЕЊА</w:t>
      </w:r>
    </w:p>
    <w:p w:rsidR="0026509D" w:rsidRDefault="000E7CBB">
      <w:pPr>
        <w:spacing w:line="210" w:lineRule="atLeast"/>
      </w:pPr>
      <w:r>
        <w:rPr>
          <w:rFonts w:ascii="Verdana" w:eastAsia="Verdana" w:hAnsi="Verdana" w:cs="Verdana"/>
        </w:rPr>
        <w:t>7.2. АДРЕСЕ</w:t>
      </w:r>
    </w:p>
    <w:p w:rsidR="0026509D" w:rsidRDefault="000E7CBB">
      <w:pPr>
        <w:spacing w:line="210" w:lineRule="atLeast"/>
      </w:pPr>
      <w:r>
        <w:rPr>
          <w:rFonts w:ascii="Verdana" w:eastAsia="Verdana" w:hAnsi="Verdana" w:cs="Verdana"/>
          <w:b/>
        </w:rPr>
        <w:t>ЧЛАН 8</w:t>
      </w:r>
    </w:p>
    <w:p w:rsidR="0026509D" w:rsidRDefault="000E7CBB">
      <w:pPr>
        <w:spacing w:line="210" w:lineRule="atLeast"/>
      </w:pPr>
      <w:r>
        <w:rPr>
          <w:rFonts w:ascii="Verdana" w:eastAsia="Verdana" w:hAnsi="Verdana" w:cs="Verdana"/>
        </w:rPr>
        <w:t>8.1. ПРЕНОС</w:t>
      </w:r>
    </w:p>
    <w:p w:rsidR="0026509D" w:rsidRDefault="000E7CBB">
      <w:pPr>
        <w:spacing w:line="210" w:lineRule="atLeast"/>
      </w:pPr>
      <w:r>
        <w:rPr>
          <w:rFonts w:ascii="Verdana" w:eastAsia="Verdana" w:hAnsi="Verdana" w:cs="Verdana"/>
        </w:rPr>
        <w:t>8.2. КОНТИНУИТЕТ ОБАВЕЗА</w:t>
      </w:r>
    </w:p>
    <w:p w:rsidR="0026509D" w:rsidRDefault="000E7CBB">
      <w:pPr>
        <w:spacing w:line="210" w:lineRule="atLeast"/>
      </w:pPr>
      <w:r>
        <w:rPr>
          <w:rFonts w:ascii="Verdana" w:eastAsia="Verdana" w:hAnsi="Verdana" w:cs="Verdana"/>
          <w:b/>
        </w:rPr>
        <w:t>ЧЛАН 9</w:t>
      </w:r>
    </w:p>
    <w:p w:rsidR="0026509D" w:rsidRDefault="000E7CBB">
      <w:pPr>
        <w:spacing w:line="210" w:lineRule="atLeast"/>
      </w:pPr>
      <w:r>
        <w:rPr>
          <w:rFonts w:ascii="Verdana" w:eastAsia="Verdana" w:hAnsi="Verdana" w:cs="Verdana"/>
          <w:b/>
        </w:rPr>
        <w:t>ЧЛАН 10</w:t>
      </w:r>
    </w:p>
    <w:p w:rsidR="0026509D" w:rsidRDefault="000E7CBB">
      <w:pPr>
        <w:spacing w:line="210" w:lineRule="atLeast"/>
      </w:pPr>
      <w:r>
        <w:rPr>
          <w:rFonts w:ascii="Verdana" w:eastAsia="Verdana" w:hAnsi="Verdana" w:cs="Verdana"/>
          <w:b/>
        </w:rPr>
        <w:t>ЧЛАН 11</w:t>
      </w:r>
    </w:p>
    <w:p w:rsidR="0026509D" w:rsidRDefault="000E7CBB">
      <w:pPr>
        <w:spacing w:line="210" w:lineRule="atLeast"/>
      </w:pPr>
      <w:r>
        <w:rPr>
          <w:rFonts w:ascii="Verdana" w:eastAsia="Verdana" w:hAnsi="Verdana" w:cs="Verdana"/>
          <w:b/>
        </w:rPr>
        <w:lastRenderedPageBreak/>
        <w:t>ЧЛАН 12</w:t>
      </w:r>
    </w:p>
    <w:p w:rsidR="0026509D" w:rsidRDefault="000E7CBB">
      <w:pPr>
        <w:spacing w:line="210" w:lineRule="atLeast"/>
      </w:pPr>
      <w:r>
        <w:rPr>
          <w:rFonts w:ascii="Verdana" w:eastAsia="Verdana" w:hAnsi="Verdana" w:cs="Verdana"/>
          <w:b/>
        </w:rPr>
        <w:t>ЧЛАН 13</w:t>
      </w:r>
    </w:p>
    <w:p w:rsidR="0026509D" w:rsidRDefault="000E7CBB">
      <w:pPr>
        <w:spacing w:line="210" w:lineRule="atLeast"/>
      </w:pPr>
      <w:r>
        <w:rPr>
          <w:rFonts w:ascii="Verdana" w:eastAsia="Verdana" w:hAnsi="Verdana" w:cs="Verdana"/>
          <w:b/>
        </w:rPr>
        <w:t>ЧЛАН 14</w:t>
      </w:r>
    </w:p>
    <w:p w:rsidR="0026509D" w:rsidRDefault="000E7CBB">
      <w:pPr>
        <w:spacing w:line="210" w:lineRule="atLeast"/>
      </w:pPr>
      <w:r>
        <w:rPr>
          <w:rFonts w:ascii="Verdana" w:eastAsia="Verdana" w:hAnsi="Verdana" w:cs="Verdana"/>
        </w:rPr>
        <w:t>14.1. МЕРОДАВНО ПРАВО</w:t>
      </w:r>
    </w:p>
    <w:p w:rsidR="0026509D" w:rsidRDefault="000E7CBB">
      <w:pPr>
        <w:spacing w:line="210" w:lineRule="atLeast"/>
      </w:pPr>
      <w:r>
        <w:rPr>
          <w:rFonts w:ascii="Verdana" w:eastAsia="Verdana" w:hAnsi="Verdana" w:cs="Verdana"/>
        </w:rPr>
        <w:t>14.2. МЕСТО ИЗВРШЕЊА</w:t>
      </w:r>
    </w:p>
    <w:p w:rsidR="0026509D" w:rsidRDefault="000E7CBB">
      <w:pPr>
        <w:spacing w:line="210" w:lineRule="atLeast"/>
      </w:pPr>
      <w:r>
        <w:rPr>
          <w:rFonts w:ascii="Verdana" w:eastAsia="Verdana" w:hAnsi="Verdana" w:cs="Verdana"/>
        </w:rPr>
        <w:t>14.3. НАДЛЕЖНОСТ</w:t>
      </w:r>
    </w:p>
    <w:p w:rsidR="0026509D" w:rsidRDefault="000E7CBB">
      <w:pPr>
        <w:spacing w:line="210" w:lineRule="atLeast"/>
      </w:pPr>
      <w:r>
        <w:rPr>
          <w:rFonts w:ascii="Verdana" w:eastAsia="Verdana" w:hAnsi="Verdana" w:cs="Verdana"/>
          <w:b/>
        </w:rPr>
        <w:t>ЧЛАН 15</w:t>
      </w:r>
    </w:p>
    <w:p w:rsidR="0026509D" w:rsidRDefault="000E7CBB">
      <w:pPr>
        <w:spacing w:line="210" w:lineRule="atLeast"/>
      </w:pPr>
      <w:r>
        <w:rPr>
          <w:rFonts w:ascii="Verdana" w:eastAsia="Verdana" w:hAnsi="Verdana" w:cs="Verdana"/>
        </w:rPr>
        <w:t>15.1. УВОД</w:t>
      </w:r>
      <w:r>
        <w:rPr>
          <w:rFonts w:ascii="Verdana" w:eastAsia="Verdana" w:hAnsi="Verdana" w:cs="Verdana"/>
        </w:rPr>
        <w:t>НЕ ОДРЕДБЕ И ПРИЛОЗИ</w:t>
      </w:r>
    </w:p>
    <w:p w:rsidR="0026509D" w:rsidRDefault="000E7CBB">
      <w:pPr>
        <w:spacing w:line="210" w:lineRule="atLeast"/>
      </w:pPr>
      <w:r>
        <w:rPr>
          <w:rFonts w:ascii="Verdana" w:eastAsia="Verdana" w:hAnsi="Verdana" w:cs="Verdana"/>
        </w:rPr>
        <w:t>15.2. ЦЕЛОКУПНОСТ УГОВОРА</w:t>
      </w:r>
    </w:p>
    <w:p w:rsidR="0026509D" w:rsidRDefault="000E7CBB">
      <w:pPr>
        <w:spacing w:line="210" w:lineRule="atLeast"/>
      </w:pPr>
      <w:r>
        <w:rPr>
          <w:rFonts w:ascii="Verdana" w:eastAsia="Verdana" w:hAnsi="Verdana" w:cs="Verdana"/>
        </w:rPr>
        <w:t>15.3. СТУПАЊЕ НА СНАГУ УГОВОРА</w:t>
      </w:r>
    </w:p>
    <w:p w:rsidR="0026509D" w:rsidRDefault="000E7CBB">
      <w:pPr>
        <w:spacing w:line="210" w:lineRule="atLeast"/>
      </w:pPr>
      <w:r>
        <w:rPr>
          <w:rFonts w:ascii="Verdana" w:eastAsia="Verdana" w:hAnsi="Verdana" w:cs="Verdana"/>
          <w:b/>
        </w:rPr>
        <w:t>ПРИЛОГ А</w:t>
      </w:r>
    </w:p>
    <w:p w:rsidR="0026509D" w:rsidRDefault="000E7CBB">
      <w:pPr>
        <w:spacing w:line="210" w:lineRule="atLeast"/>
      </w:pPr>
      <w:r>
        <w:rPr>
          <w:rFonts w:ascii="Verdana" w:eastAsia="Verdana" w:hAnsi="Verdana" w:cs="Verdana"/>
        </w:rPr>
        <w:t>ФОРМА ЗАХТЕВА ЗА ПОТРАЖИВАЊЕ</w:t>
      </w:r>
    </w:p>
    <w:p w:rsidR="0026509D" w:rsidRDefault="000E7CBB">
      <w:pPr>
        <w:spacing w:line="210" w:lineRule="atLeast"/>
      </w:pPr>
      <w:r>
        <w:rPr>
          <w:rFonts w:ascii="Verdana" w:eastAsia="Verdana" w:hAnsi="Verdana" w:cs="Verdana"/>
          <w:b/>
        </w:rPr>
        <w:t>ПРЕАМБУЛА:</w:t>
      </w:r>
    </w:p>
    <w:p w:rsidR="0026509D" w:rsidRDefault="000E7CBB">
      <w:pPr>
        <w:spacing w:line="210" w:lineRule="atLeast"/>
      </w:pPr>
      <w:r>
        <w:rPr>
          <w:rFonts w:ascii="Verdana" w:eastAsia="Verdana" w:hAnsi="Verdana" w:cs="Verdana"/>
        </w:rPr>
        <w:t>(а) У складу са уговором о финансирању од 28. јуна 2024. године, закљученим између Банке и ЕЛЕКТРОДИСТРИБУЦИЈЕ СРБИЈЕ ДОО БЕОГРАД („</w:t>
      </w:r>
      <w:r>
        <w:rPr>
          <w:rFonts w:ascii="Verdana" w:eastAsia="Verdana" w:hAnsi="Verdana" w:cs="Verdana"/>
          <w:b/>
        </w:rPr>
        <w:t>Зајмопримац</w:t>
      </w:r>
      <w:r>
        <w:rPr>
          <w:rFonts w:ascii="Verdana" w:eastAsia="Verdana" w:hAnsi="Verdana" w:cs="Verdana"/>
        </w:rPr>
        <w:t>”) („</w:t>
      </w:r>
      <w:r>
        <w:rPr>
          <w:rFonts w:ascii="Verdana" w:eastAsia="Verdana" w:hAnsi="Verdana" w:cs="Verdana"/>
          <w:b/>
        </w:rPr>
        <w:t>Уговор о финансирању</w:t>
      </w:r>
      <w:r>
        <w:rPr>
          <w:rFonts w:ascii="Verdana" w:eastAsia="Verdana" w:hAnsi="Verdana" w:cs="Verdana"/>
        </w:rPr>
        <w:t>”), Банка је пристала да у корист Зајмопримца одобри кредит у износу од 80.000.000,00 ев</w:t>
      </w:r>
      <w:r>
        <w:rPr>
          <w:rFonts w:ascii="Verdana" w:eastAsia="Verdana" w:hAnsi="Verdana" w:cs="Verdana"/>
        </w:rPr>
        <w:t>ра (осамдесет милиона евра).</w:t>
      </w:r>
    </w:p>
    <w:p w:rsidR="0026509D" w:rsidRDefault="000E7CBB">
      <w:pPr>
        <w:spacing w:line="210" w:lineRule="atLeast"/>
      </w:pPr>
      <w:r>
        <w:rPr>
          <w:rFonts w:ascii="Verdana" w:eastAsia="Verdana" w:hAnsi="Verdana" w:cs="Verdana"/>
        </w:rPr>
        <w:t xml:space="preserve">(б) Као предуслов за сваку исплату према Уговору о финансирању, Зајмопримац (који иступа као принципал, фра. </w:t>
      </w:r>
      <w:r>
        <w:rPr>
          <w:rFonts w:ascii="Verdana" w:eastAsia="Verdana" w:hAnsi="Verdana" w:cs="Verdana"/>
          <w:i/>
        </w:rPr>
        <w:t>donneur d’ordre</w:t>
      </w:r>
      <w:r>
        <w:rPr>
          <w:rFonts w:ascii="Verdana" w:eastAsia="Verdana" w:hAnsi="Verdana" w:cs="Verdana"/>
        </w:rPr>
        <w:t xml:space="preserve">) се обавезао да ће Гарант, а Гарант је на то пристао, издати професионалну гаранцију плаћања (фра. </w:t>
      </w:r>
      <w:r>
        <w:rPr>
          <w:rFonts w:ascii="Verdana" w:eastAsia="Verdana" w:hAnsi="Verdana" w:cs="Verdana"/>
          <w:i/>
        </w:rPr>
        <w:t>gar</w:t>
      </w:r>
      <w:r>
        <w:rPr>
          <w:rFonts w:ascii="Verdana" w:eastAsia="Verdana" w:hAnsi="Verdana" w:cs="Verdana"/>
          <w:i/>
        </w:rPr>
        <w:t>antie professionnelle de paiement</w:t>
      </w:r>
      <w:r>
        <w:rPr>
          <w:rFonts w:ascii="Verdana" w:eastAsia="Verdana" w:hAnsi="Verdana" w:cs="Verdana"/>
        </w:rPr>
        <w:t>) у корист Банке („</w:t>
      </w:r>
      <w:r>
        <w:rPr>
          <w:rFonts w:ascii="Verdana" w:eastAsia="Verdana" w:hAnsi="Verdana" w:cs="Verdana"/>
          <w:b/>
        </w:rPr>
        <w:t>Гаранција</w:t>
      </w:r>
      <w:r>
        <w:rPr>
          <w:rFonts w:ascii="Verdana" w:eastAsia="Verdana" w:hAnsi="Verdana" w:cs="Verdana"/>
        </w:rPr>
        <w:t>”) у складу са овим уговором о гаранцији („</w:t>
      </w:r>
      <w:r>
        <w:rPr>
          <w:rFonts w:ascii="Verdana" w:eastAsia="Verdana" w:hAnsi="Verdana" w:cs="Verdana"/>
          <w:b/>
        </w:rPr>
        <w:t>Уговор о гаранцији</w:t>
      </w:r>
      <w:r>
        <w:rPr>
          <w:rFonts w:ascii="Verdana" w:eastAsia="Verdana" w:hAnsi="Verdana" w:cs="Verdana"/>
        </w:rPr>
        <w:t>”). Ова гаранција је регулисана у складу са Законом о професионалним гаранцијама плаћања Луксембурга од 10. јула 2020. („</w:t>
      </w:r>
      <w:r>
        <w:rPr>
          <w:rFonts w:ascii="Verdana" w:eastAsia="Verdana" w:hAnsi="Verdana" w:cs="Verdana"/>
          <w:b/>
        </w:rPr>
        <w:t>Закон о профе</w:t>
      </w:r>
      <w:r>
        <w:rPr>
          <w:rFonts w:ascii="Verdana" w:eastAsia="Verdana" w:hAnsi="Verdana" w:cs="Verdana"/>
          <w:b/>
        </w:rPr>
        <w:t>сионалним гаранцијама плаћања</w:t>
      </w:r>
      <w:r>
        <w:rPr>
          <w:rFonts w:ascii="Verdana" w:eastAsia="Verdana" w:hAnsi="Verdana" w:cs="Verdana"/>
        </w:rPr>
        <w:t>”), за који Гарант изјављује да је са истим у потпуности упознат.</w:t>
      </w:r>
    </w:p>
    <w:p w:rsidR="0026509D" w:rsidRDefault="000E7CBB">
      <w:pPr>
        <w:spacing w:line="210" w:lineRule="atLeast"/>
      </w:pPr>
      <w:r>
        <w:rPr>
          <w:rFonts w:ascii="Verdana" w:eastAsia="Verdana" w:hAnsi="Verdana" w:cs="Verdana"/>
        </w:rPr>
        <w:t>(ц) Република Србија је 11. маја 2009. године закључила Оквирни споразум са Банком којим се регулише пословање Банке у Републици Србији („</w:t>
      </w:r>
      <w:r>
        <w:rPr>
          <w:rFonts w:ascii="Verdana" w:eastAsia="Verdana" w:hAnsi="Verdana" w:cs="Verdana"/>
          <w:b/>
        </w:rPr>
        <w:t>Оквирни споразум</w:t>
      </w:r>
      <w:r>
        <w:rPr>
          <w:rFonts w:ascii="Verdana" w:eastAsia="Verdana" w:hAnsi="Verdana" w:cs="Verdana"/>
        </w:rPr>
        <w:t>”). Фин</w:t>
      </w:r>
      <w:r>
        <w:rPr>
          <w:rFonts w:ascii="Verdana" w:eastAsia="Verdana" w:hAnsi="Verdana" w:cs="Verdana"/>
        </w:rPr>
        <w:t>ансирање обезбеђено у складу са Уговором о финансирању спада у делокруг Оквирног споразума.</w:t>
      </w:r>
    </w:p>
    <w:p w:rsidR="0026509D" w:rsidRDefault="000E7CBB">
      <w:pPr>
        <w:spacing w:line="210" w:lineRule="atLeast"/>
      </w:pPr>
      <w:r>
        <w:rPr>
          <w:rFonts w:ascii="Verdana" w:eastAsia="Verdana" w:hAnsi="Verdana" w:cs="Verdana"/>
          <w:b/>
        </w:rPr>
        <w:t>У СКЛАДУ СА НАВЕДЕНИМ договорено је како следи:</w:t>
      </w:r>
    </w:p>
    <w:p w:rsidR="0026509D" w:rsidRDefault="000E7CBB">
      <w:pPr>
        <w:spacing w:line="210" w:lineRule="atLeast"/>
        <w:jc w:val="center"/>
      </w:pPr>
      <w:r>
        <w:rPr>
          <w:rFonts w:ascii="Verdana" w:eastAsia="Verdana" w:hAnsi="Verdana" w:cs="Verdana"/>
          <w:b/>
        </w:rPr>
        <w:t>ДЕФИНИЦИЈЕ И ТУМАЧЕЊЕ</w:t>
      </w:r>
    </w:p>
    <w:p w:rsidR="0026509D" w:rsidRDefault="000E7CBB">
      <w:pPr>
        <w:spacing w:line="210" w:lineRule="atLeast"/>
        <w:jc w:val="center"/>
      </w:pPr>
      <w:r>
        <w:rPr>
          <w:rFonts w:ascii="Verdana" w:eastAsia="Verdana" w:hAnsi="Verdana" w:cs="Verdana"/>
          <w:b/>
        </w:rPr>
        <w:t>Тумачење</w:t>
      </w:r>
    </w:p>
    <w:p w:rsidR="0026509D" w:rsidRDefault="000E7CBB">
      <w:pPr>
        <w:spacing w:line="210" w:lineRule="atLeast"/>
      </w:pPr>
      <w:r>
        <w:rPr>
          <w:rFonts w:ascii="Verdana" w:eastAsia="Verdana" w:hAnsi="Verdana" w:cs="Verdana"/>
        </w:rPr>
        <w:t>У овом уговору о гаранцији, изузев ако супротно не проистиче из контекста:</w:t>
      </w:r>
    </w:p>
    <w:p w:rsidR="0026509D" w:rsidRDefault="000E7CBB">
      <w:pPr>
        <w:spacing w:line="210" w:lineRule="atLeast"/>
      </w:pPr>
      <w:r>
        <w:rPr>
          <w:rFonts w:ascii="Verdana" w:eastAsia="Verdana" w:hAnsi="Verdana" w:cs="Verdana"/>
        </w:rPr>
        <w:t xml:space="preserve">(а) свако </w:t>
      </w:r>
      <w:r>
        <w:rPr>
          <w:rFonts w:ascii="Verdana" w:eastAsia="Verdana" w:hAnsi="Verdana" w:cs="Verdana"/>
        </w:rPr>
        <w:t>упућивање на:</w:t>
      </w:r>
    </w:p>
    <w:p w:rsidR="0026509D" w:rsidRDefault="000E7CBB">
      <w:pPr>
        <w:spacing w:line="210" w:lineRule="atLeast"/>
      </w:pPr>
      <w:r>
        <w:rPr>
          <w:rFonts w:ascii="Verdana" w:eastAsia="Verdana" w:hAnsi="Verdana" w:cs="Verdana"/>
        </w:rPr>
        <w:t>(i) „Гаранта”, „Банку” и „Зајмопримца” ће се тумачити тако да укључује све његове следбенике у власништву, дозвољена уступања и дозвољене трансфере;</w:t>
      </w:r>
    </w:p>
    <w:p w:rsidR="0026509D" w:rsidRDefault="000E7CBB">
      <w:pPr>
        <w:spacing w:line="210" w:lineRule="atLeast"/>
      </w:pPr>
      <w:r>
        <w:rPr>
          <w:rFonts w:ascii="Verdana" w:eastAsia="Verdana" w:hAnsi="Verdana" w:cs="Verdana"/>
        </w:rPr>
        <w:lastRenderedPageBreak/>
        <w:t>(ii) ову „гаранцију”, овај „уговор о гаранцији” или било који други уговор или инструмент зна</w:t>
      </w:r>
      <w:r>
        <w:rPr>
          <w:rFonts w:ascii="Verdana" w:eastAsia="Verdana" w:hAnsi="Verdana" w:cs="Verdana"/>
        </w:rPr>
        <w:t>чи позивање на такав уговор или инструмент који се повремено може изменити, новацијом променити субјекте, допунити, продужити или преиначити;</w:t>
      </w:r>
    </w:p>
    <w:p w:rsidR="0026509D" w:rsidRDefault="000E7CBB">
      <w:pPr>
        <w:spacing w:line="210" w:lineRule="atLeast"/>
      </w:pPr>
      <w:r>
        <w:rPr>
          <w:rFonts w:ascii="Verdana" w:eastAsia="Verdana" w:hAnsi="Verdana" w:cs="Verdana"/>
        </w:rPr>
        <w:t>(iii) „лице” подразумева било које лице, фирму, компанију, корпорацију, владу, државу или агенцију државе или било</w:t>
      </w:r>
      <w:r>
        <w:rPr>
          <w:rFonts w:ascii="Verdana" w:eastAsia="Verdana" w:hAnsi="Verdana" w:cs="Verdana"/>
        </w:rPr>
        <w:t xml:space="preserve"> које удружење, труст или партнерство (без обзира да ли има посебан правни субјективитет или не);</w:t>
      </w:r>
    </w:p>
    <w:p w:rsidR="0026509D" w:rsidRDefault="000E7CBB">
      <w:pPr>
        <w:spacing w:line="210" w:lineRule="atLeast"/>
      </w:pPr>
      <w:r>
        <w:rPr>
          <w:rFonts w:ascii="Verdana" w:eastAsia="Verdana" w:hAnsi="Verdana" w:cs="Verdana"/>
        </w:rPr>
        <w:t>(iv) „пропис” обухвата било коју уредбу, правило, званичну директиву, захтев или смерницу (без обзира да ли има снагу закона или не) било ког владиног, међувл</w:t>
      </w:r>
      <w:r>
        <w:rPr>
          <w:rFonts w:ascii="Verdana" w:eastAsia="Verdana" w:hAnsi="Verdana" w:cs="Verdana"/>
        </w:rPr>
        <w:t>адиног или наднационалног тела, агенције, одељења или регулаторног, саморегулаторног или другог органа или организација;</w:t>
      </w:r>
    </w:p>
    <w:p w:rsidR="0026509D" w:rsidRDefault="000E7CBB">
      <w:pPr>
        <w:spacing w:line="210" w:lineRule="atLeast"/>
      </w:pPr>
      <w:r>
        <w:rPr>
          <w:rFonts w:ascii="Verdana" w:eastAsia="Verdana" w:hAnsi="Verdana" w:cs="Verdana"/>
        </w:rPr>
        <w:t>(v) позивање на законску одредбу је позивање на ту исту одредбу која може бити измењена или поново усвојена; и</w:t>
      </w:r>
    </w:p>
    <w:p w:rsidR="0026509D" w:rsidRDefault="000E7CBB">
      <w:pPr>
        <w:spacing w:line="210" w:lineRule="atLeast"/>
      </w:pPr>
      <w:r>
        <w:rPr>
          <w:rFonts w:ascii="Verdana" w:eastAsia="Verdana" w:hAnsi="Verdana" w:cs="Verdana"/>
        </w:rPr>
        <w:t>(vi) осим ако није друга</w:t>
      </w:r>
      <w:r>
        <w:rPr>
          <w:rFonts w:ascii="Verdana" w:eastAsia="Verdana" w:hAnsi="Verdana" w:cs="Verdana"/>
        </w:rPr>
        <w:t>чије предвиђено, доба дана се односи на време у Луксембургу;</w:t>
      </w:r>
    </w:p>
    <w:p w:rsidR="0026509D" w:rsidRDefault="000E7CBB">
      <w:pPr>
        <w:spacing w:line="210" w:lineRule="atLeast"/>
      </w:pPr>
      <w:r>
        <w:rPr>
          <w:rFonts w:ascii="Verdana" w:eastAsia="Verdana" w:hAnsi="Verdana" w:cs="Verdana"/>
        </w:rPr>
        <w:t>(б) позивање на Чланове, Уводне изјаве и Прилоге значи, осим ако је изричито другачије уговорено, позивање на чланове, уводне изјаве и прилоге овог уговора о гаранцији;</w:t>
      </w:r>
    </w:p>
    <w:p w:rsidR="0026509D" w:rsidRDefault="000E7CBB">
      <w:pPr>
        <w:spacing w:line="210" w:lineRule="atLeast"/>
      </w:pPr>
      <w:r>
        <w:rPr>
          <w:rFonts w:ascii="Verdana" w:eastAsia="Verdana" w:hAnsi="Verdana" w:cs="Verdana"/>
        </w:rPr>
        <w:t>(ц) Наслови Чланова и Прил</w:t>
      </w:r>
      <w:r>
        <w:rPr>
          <w:rFonts w:ascii="Verdana" w:eastAsia="Verdana" w:hAnsi="Verdana" w:cs="Verdana"/>
        </w:rPr>
        <w:t>ога служе само ради лакшег сналажења и неће утицати на тумачење овог уговора о гаранцији;</w:t>
      </w:r>
    </w:p>
    <w:p w:rsidR="0026509D" w:rsidRDefault="000E7CBB">
      <w:pPr>
        <w:spacing w:line="210" w:lineRule="atLeast"/>
      </w:pPr>
      <w:r>
        <w:rPr>
          <w:rFonts w:ascii="Verdana" w:eastAsia="Verdana" w:hAnsi="Verdana" w:cs="Verdana"/>
        </w:rPr>
        <w:t>(д) речи изражене у једнини укључују изражавање у форми множине и обрнуто; и</w:t>
      </w:r>
    </w:p>
    <w:p w:rsidR="0026509D" w:rsidRDefault="000E7CBB">
      <w:pPr>
        <w:spacing w:line="210" w:lineRule="atLeast"/>
      </w:pPr>
      <w:r>
        <w:rPr>
          <w:rFonts w:ascii="Verdana" w:eastAsia="Verdana" w:hAnsi="Verdana" w:cs="Verdana"/>
        </w:rPr>
        <w:t>(е) израз који се користи у сваком обавештењу које се даје према или у вези са овом гаран</w:t>
      </w:r>
      <w:r>
        <w:rPr>
          <w:rFonts w:ascii="Verdana" w:eastAsia="Verdana" w:hAnsi="Verdana" w:cs="Verdana"/>
        </w:rPr>
        <w:t>цијом или овим уговором о гаранцији има исто значење које му је приписано у овом уговору о гаранцији.</w:t>
      </w:r>
    </w:p>
    <w:p w:rsidR="0026509D" w:rsidRDefault="000E7CBB">
      <w:pPr>
        <w:spacing w:line="210" w:lineRule="atLeast"/>
        <w:jc w:val="center"/>
      </w:pPr>
      <w:r>
        <w:rPr>
          <w:rFonts w:ascii="Verdana" w:eastAsia="Verdana" w:hAnsi="Verdana" w:cs="Verdana"/>
          <w:b/>
        </w:rPr>
        <w:t>Дефиниције</w:t>
      </w:r>
    </w:p>
    <w:p w:rsidR="0026509D" w:rsidRDefault="000E7CBB">
      <w:pPr>
        <w:spacing w:line="210" w:lineRule="atLeast"/>
      </w:pPr>
      <w:r>
        <w:rPr>
          <w:rFonts w:ascii="Verdana" w:eastAsia="Verdana" w:hAnsi="Verdana" w:cs="Verdana"/>
        </w:rPr>
        <w:t>Изрази који су овде означени великим словом имаће значење које им је дато у Уговору о финансирању, осим ако није другачије дефинисано овим угов</w:t>
      </w:r>
      <w:r>
        <w:rPr>
          <w:rFonts w:ascii="Verdana" w:eastAsia="Verdana" w:hAnsi="Verdana" w:cs="Verdana"/>
        </w:rPr>
        <w:t>ором о гаранцији.</w:t>
      </w:r>
    </w:p>
    <w:p w:rsidR="0026509D" w:rsidRDefault="000E7CBB">
      <w:pPr>
        <w:spacing w:line="210" w:lineRule="atLeast"/>
      </w:pPr>
      <w:r>
        <w:rPr>
          <w:rFonts w:ascii="Verdana" w:eastAsia="Verdana" w:hAnsi="Verdana" w:cs="Verdana"/>
        </w:rPr>
        <w:t>У овом уговору о гаранцији:</w:t>
      </w:r>
    </w:p>
    <w:p w:rsidR="0026509D" w:rsidRDefault="000E7CBB">
      <w:pPr>
        <w:spacing w:line="210" w:lineRule="atLeast"/>
      </w:pPr>
      <w:r>
        <w:rPr>
          <w:rFonts w:ascii="Verdana" w:eastAsia="Verdana" w:hAnsi="Verdana" w:cs="Verdana"/>
        </w:rPr>
        <w:t>„</w:t>
      </w:r>
      <w:r>
        <w:rPr>
          <w:rFonts w:ascii="Verdana" w:eastAsia="Verdana" w:hAnsi="Verdana" w:cs="Verdana"/>
          <w:b/>
        </w:rPr>
        <w:t>Овлашћени потписник</w:t>
      </w:r>
      <w:r>
        <w:rPr>
          <w:rFonts w:ascii="Verdana" w:eastAsia="Verdana" w:hAnsi="Verdana" w:cs="Verdana"/>
        </w:rPr>
        <w:t>” означава лице које је овлашћено да потписује појединачно или заједнички (у зависности од случаја) у име Гаранта и наведено је на најновијој Листи овлашћених потписника коју је примила Банк</w:t>
      </w:r>
      <w:r>
        <w:rPr>
          <w:rFonts w:ascii="Verdana" w:eastAsia="Verdana" w:hAnsi="Verdana" w:cs="Verdana"/>
        </w:rPr>
        <w:t>а.</w:t>
      </w:r>
    </w:p>
    <w:p w:rsidR="0026509D" w:rsidRDefault="000E7CBB">
      <w:pPr>
        <w:spacing w:line="210" w:lineRule="atLeast"/>
      </w:pPr>
      <w:r>
        <w:rPr>
          <w:rFonts w:ascii="Verdana" w:eastAsia="Verdana" w:hAnsi="Verdana" w:cs="Verdana"/>
        </w:rPr>
        <w:t>„</w:t>
      </w:r>
      <w:r>
        <w:rPr>
          <w:rFonts w:ascii="Verdana" w:eastAsia="Verdana" w:hAnsi="Verdana" w:cs="Verdana"/>
          <w:b/>
        </w:rPr>
        <w:t>Радни дан</w:t>
      </w:r>
      <w:r>
        <w:rPr>
          <w:rFonts w:ascii="Verdana" w:eastAsia="Verdana" w:hAnsi="Verdana" w:cs="Verdana"/>
        </w:rPr>
        <w:t>” значи било који дан осим суботе или недеље (а) када је Банка отворена за пословање у Луксембургу и (б) када се односи на плаћање у еврима, Таргет дан.</w:t>
      </w:r>
    </w:p>
    <w:p w:rsidR="0026509D" w:rsidRDefault="000E7CBB">
      <w:pPr>
        <w:spacing w:line="210" w:lineRule="atLeast"/>
      </w:pPr>
      <w:r>
        <w:rPr>
          <w:rFonts w:ascii="Verdana" w:eastAsia="Verdana" w:hAnsi="Verdana" w:cs="Verdana"/>
        </w:rPr>
        <w:t>„</w:t>
      </w:r>
      <w:r>
        <w:rPr>
          <w:rFonts w:ascii="Verdana" w:eastAsia="Verdana" w:hAnsi="Verdana" w:cs="Verdana"/>
          <w:b/>
        </w:rPr>
        <w:t>Датум ступања на снагу</w:t>
      </w:r>
      <w:r>
        <w:rPr>
          <w:rFonts w:ascii="Verdana" w:eastAsia="Verdana" w:hAnsi="Verdana" w:cs="Verdana"/>
        </w:rPr>
        <w:t>” има значење које је том термину дато у Члану 15.3.</w:t>
      </w:r>
    </w:p>
    <w:p w:rsidR="0026509D" w:rsidRDefault="000E7CBB">
      <w:pPr>
        <w:spacing w:line="210" w:lineRule="atLeast"/>
      </w:pPr>
      <w:r>
        <w:rPr>
          <w:rFonts w:ascii="Verdana" w:eastAsia="Verdana" w:hAnsi="Verdana" w:cs="Verdana"/>
        </w:rPr>
        <w:t>„</w:t>
      </w:r>
      <w:r>
        <w:rPr>
          <w:rFonts w:ascii="Verdana" w:eastAsia="Verdana" w:hAnsi="Verdana" w:cs="Verdana"/>
          <w:b/>
        </w:rPr>
        <w:t>Потраживање</w:t>
      </w:r>
      <w:r>
        <w:rPr>
          <w:rFonts w:ascii="Verdana" w:eastAsia="Verdana" w:hAnsi="Verdana" w:cs="Verdana"/>
        </w:rPr>
        <w:t>” има значење које је том термину дато у члану 1.3.</w:t>
      </w:r>
    </w:p>
    <w:p w:rsidR="0026509D" w:rsidRDefault="000E7CBB">
      <w:pPr>
        <w:spacing w:line="210" w:lineRule="atLeast"/>
      </w:pPr>
      <w:r>
        <w:rPr>
          <w:rFonts w:ascii="Verdana" w:eastAsia="Verdana" w:hAnsi="Verdana" w:cs="Verdana"/>
        </w:rPr>
        <w:t>„</w:t>
      </w:r>
      <w:r>
        <w:rPr>
          <w:rFonts w:ascii="Verdana" w:eastAsia="Verdana" w:hAnsi="Verdana" w:cs="Verdana"/>
          <w:b/>
        </w:rPr>
        <w:t>Обавештење о потраживању</w:t>
      </w:r>
      <w:r>
        <w:rPr>
          <w:rFonts w:ascii="Verdana" w:eastAsia="Verdana" w:hAnsi="Verdana" w:cs="Verdana"/>
        </w:rPr>
        <w:t>” има значење дато том термину у члану 1.3.</w:t>
      </w:r>
    </w:p>
    <w:p w:rsidR="0026509D" w:rsidRDefault="000E7CBB">
      <w:pPr>
        <w:spacing w:line="210" w:lineRule="atLeast"/>
      </w:pPr>
      <w:r>
        <w:rPr>
          <w:rFonts w:ascii="Verdana" w:eastAsia="Verdana" w:hAnsi="Verdana" w:cs="Verdana"/>
        </w:rPr>
        <w:lastRenderedPageBreak/>
        <w:t>„</w:t>
      </w:r>
      <w:r>
        <w:rPr>
          <w:rFonts w:ascii="Verdana" w:eastAsia="Verdana" w:hAnsi="Verdana" w:cs="Verdana"/>
          <w:b/>
        </w:rPr>
        <w:t>Период ефективности</w:t>
      </w:r>
      <w:r>
        <w:rPr>
          <w:rFonts w:ascii="Verdana" w:eastAsia="Verdana" w:hAnsi="Verdana" w:cs="Verdana"/>
        </w:rPr>
        <w:t>” има значење које је том термину приписано у члану 2.1.</w:t>
      </w:r>
    </w:p>
    <w:p w:rsidR="0026509D" w:rsidRDefault="000E7CBB">
      <w:pPr>
        <w:spacing w:line="210" w:lineRule="atLeast"/>
      </w:pPr>
      <w:r>
        <w:rPr>
          <w:rFonts w:ascii="Verdana" w:eastAsia="Verdana" w:hAnsi="Verdana" w:cs="Verdana"/>
        </w:rPr>
        <w:t>„</w:t>
      </w:r>
      <w:r>
        <w:rPr>
          <w:rFonts w:ascii="Verdana" w:eastAsia="Verdana" w:hAnsi="Verdana" w:cs="Verdana"/>
          <w:b/>
        </w:rPr>
        <w:t>ЕУР</w:t>
      </w:r>
      <w:r>
        <w:rPr>
          <w:rFonts w:ascii="Verdana" w:eastAsia="Verdana" w:hAnsi="Verdana" w:cs="Verdana"/>
        </w:rPr>
        <w:t>” или „</w:t>
      </w:r>
      <w:r>
        <w:rPr>
          <w:rFonts w:ascii="Verdana" w:eastAsia="Verdana" w:hAnsi="Verdana" w:cs="Verdana"/>
          <w:b/>
        </w:rPr>
        <w:t>евро</w:t>
      </w:r>
      <w:r>
        <w:rPr>
          <w:rFonts w:ascii="Verdana" w:eastAsia="Verdana" w:hAnsi="Verdana" w:cs="Verdana"/>
        </w:rPr>
        <w:t>” означава закониту валуту држава чланица Европске уније које су је усвојиле као своју валуту у складу са релевантним одредбама Уговора о Европској унији и Уговора о функционисању Европске уније или њихових следбеника.</w:t>
      </w:r>
    </w:p>
    <w:p w:rsidR="0026509D" w:rsidRDefault="000E7CBB">
      <w:pPr>
        <w:spacing w:line="210" w:lineRule="atLeast"/>
      </w:pPr>
      <w:r>
        <w:rPr>
          <w:rFonts w:ascii="Verdana" w:eastAsia="Verdana" w:hAnsi="Verdana" w:cs="Verdana"/>
        </w:rPr>
        <w:t>„</w:t>
      </w:r>
      <w:r>
        <w:rPr>
          <w:rFonts w:ascii="Verdana" w:eastAsia="Verdana" w:hAnsi="Verdana" w:cs="Verdana"/>
          <w:b/>
        </w:rPr>
        <w:t>Листа овлашћених потписника</w:t>
      </w:r>
      <w:r>
        <w:rPr>
          <w:rFonts w:ascii="Verdana" w:eastAsia="Verdana" w:hAnsi="Verdana" w:cs="Verdana"/>
        </w:rPr>
        <w:t>” означав</w:t>
      </w:r>
      <w:r>
        <w:rPr>
          <w:rFonts w:ascii="Verdana" w:eastAsia="Verdana" w:hAnsi="Verdana" w:cs="Verdana"/>
        </w:rPr>
        <w:t>а листу, у форми и по садржају који је задовољавајући за Банку, у којој се наводе:</w:t>
      </w:r>
    </w:p>
    <w:p w:rsidR="0026509D" w:rsidRDefault="000E7CBB">
      <w:pPr>
        <w:spacing w:line="210" w:lineRule="atLeast"/>
      </w:pPr>
      <w:r>
        <w:rPr>
          <w:rFonts w:ascii="Verdana" w:eastAsia="Verdana" w:hAnsi="Verdana" w:cs="Verdana"/>
        </w:rPr>
        <w:t>(а) Овлашћени потписници, уз доказ о овлашћењу за потписивање лица наведених на листи и прецизирање да ли имају појединачно или заједничко овлашћење за потписивање;</w:t>
      </w:r>
    </w:p>
    <w:p w:rsidR="0026509D" w:rsidRDefault="000E7CBB">
      <w:pPr>
        <w:spacing w:line="210" w:lineRule="atLeast"/>
      </w:pPr>
      <w:r>
        <w:rPr>
          <w:rFonts w:ascii="Verdana" w:eastAsia="Verdana" w:hAnsi="Verdana" w:cs="Verdana"/>
        </w:rPr>
        <w:t>(б) прим</w:t>
      </w:r>
      <w:r>
        <w:rPr>
          <w:rFonts w:ascii="Verdana" w:eastAsia="Verdana" w:hAnsi="Verdana" w:cs="Verdana"/>
        </w:rPr>
        <w:t>ери потписа таквих лица.</w:t>
      </w:r>
    </w:p>
    <w:p w:rsidR="0026509D" w:rsidRDefault="000E7CBB">
      <w:pPr>
        <w:spacing w:line="210" w:lineRule="atLeast"/>
      </w:pPr>
      <w:r>
        <w:rPr>
          <w:rFonts w:ascii="Verdana" w:eastAsia="Verdana" w:hAnsi="Verdana" w:cs="Verdana"/>
        </w:rPr>
        <w:t>„</w:t>
      </w:r>
      <w:r>
        <w:rPr>
          <w:rFonts w:ascii="Verdana" w:eastAsia="Verdana" w:hAnsi="Verdana" w:cs="Verdana"/>
          <w:b/>
        </w:rPr>
        <w:t>Период плаћања</w:t>
      </w:r>
      <w:r>
        <w:rPr>
          <w:rFonts w:ascii="Verdana" w:eastAsia="Verdana" w:hAnsi="Verdana" w:cs="Verdana"/>
        </w:rPr>
        <w:t>” има значење које је том термину приписано у члану 1.3.</w:t>
      </w:r>
    </w:p>
    <w:p w:rsidR="0026509D" w:rsidRDefault="000E7CBB">
      <w:pPr>
        <w:spacing w:line="210" w:lineRule="atLeast"/>
      </w:pPr>
      <w:r>
        <w:rPr>
          <w:rFonts w:ascii="Verdana" w:eastAsia="Verdana" w:hAnsi="Verdana" w:cs="Verdana"/>
        </w:rPr>
        <w:t>„</w:t>
      </w:r>
      <w:r>
        <w:rPr>
          <w:rFonts w:ascii="Verdana" w:eastAsia="Verdana" w:hAnsi="Verdana" w:cs="Verdana"/>
          <w:b/>
        </w:rPr>
        <w:t>ТАРГЕТ</w:t>
      </w:r>
      <w:r>
        <w:rPr>
          <w:rFonts w:ascii="Verdana" w:eastAsia="Verdana" w:hAnsi="Verdana" w:cs="Verdana"/>
        </w:rPr>
        <w:t xml:space="preserve">” означава Трансевропски аутоматизовани систем плаћања тренутним трансфером бруто поравнања у реалном времену који користи једну заједничку платформу и </w:t>
      </w:r>
      <w:r>
        <w:rPr>
          <w:rFonts w:ascii="Verdana" w:eastAsia="Verdana" w:hAnsi="Verdana" w:cs="Verdana"/>
        </w:rPr>
        <w:t>који је покренут 19. новембра 2007. године.</w:t>
      </w:r>
    </w:p>
    <w:p w:rsidR="0026509D" w:rsidRDefault="000E7CBB">
      <w:pPr>
        <w:spacing w:line="210" w:lineRule="atLeast"/>
      </w:pPr>
      <w:r>
        <w:rPr>
          <w:rFonts w:ascii="Verdana" w:eastAsia="Verdana" w:hAnsi="Verdana" w:cs="Verdana"/>
        </w:rPr>
        <w:t>„</w:t>
      </w:r>
      <w:r>
        <w:rPr>
          <w:rFonts w:ascii="Verdana" w:eastAsia="Verdana" w:hAnsi="Verdana" w:cs="Verdana"/>
          <w:b/>
        </w:rPr>
        <w:t>ТАРГЕТ дан</w:t>
      </w:r>
      <w:r>
        <w:rPr>
          <w:rFonts w:ascii="Verdana" w:eastAsia="Verdana" w:hAnsi="Verdana" w:cs="Verdana"/>
        </w:rPr>
        <w:t>” означава сваки дан на који је ТАРГЕТ отворен за поравнање плаћања у еврима.</w:t>
      </w:r>
    </w:p>
    <w:p w:rsidR="0026509D" w:rsidRDefault="000E7CBB">
      <w:pPr>
        <w:spacing w:line="210" w:lineRule="atLeast"/>
      </w:pPr>
      <w:r>
        <w:rPr>
          <w:rFonts w:ascii="Verdana" w:eastAsia="Verdana" w:hAnsi="Verdana" w:cs="Verdana"/>
        </w:rPr>
        <w:t>„</w:t>
      </w:r>
      <w:r>
        <w:rPr>
          <w:rFonts w:ascii="Verdana" w:eastAsia="Verdana" w:hAnsi="Verdana" w:cs="Verdana"/>
          <w:b/>
        </w:rPr>
        <w:t>Порез</w:t>
      </w:r>
      <w:r>
        <w:rPr>
          <w:rFonts w:ascii="Verdana" w:eastAsia="Verdana" w:hAnsi="Verdana" w:cs="Verdana"/>
        </w:rPr>
        <w:t>” означава сваки порез, дажбину, намет, царину или другу накнаду или одбитак сличне природе (укључујући све казне или</w:t>
      </w:r>
      <w:r>
        <w:rPr>
          <w:rFonts w:ascii="Verdana" w:eastAsia="Verdana" w:hAnsi="Verdana" w:cs="Verdana"/>
        </w:rPr>
        <w:t xml:space="preserve"> камате које се плаћају по основу било којег неплаћања или кашњења у плаћању истих).</w:t>
      </w:r>
    </w:p>
    <w:p w:rsidR="0026509D" w:rsidRDefault="000E7CBB">
      <w:pPr>
        <w:spacing w:line="210" w:lineRule="atLeast"/>
      </w:pPr>
      <w:r>
        <w:rPr>
          <w:rFonts w:ascii="Verdana" w:eastAsia="Verdana" w:hAnsi="Verdana" w:cs="Verdana"/>
        </w:rPr>
        <w:t>„</w:t>
      </w:r>
      <w:r>
        <w:rPr>
          <w:rFonts w:ascii="Verdana" w:eastAsia="Verdana" w:hAnsi="Verdana" w:cs="Verdana"/>
          <w:b/>
        </w:rPr>
        <w:t>Датум престанка</w:t>
      </w:r>
      <w:r>
        <w:rPr>
          <w:rFonts w:ascii="Verdana" w:eastAsia="Verdana" w:hAnsi="Verdana" w:cs="Verdana"/>
        </w:rPr>
        <w:t>” има значење које је том термину дато у члану 2.1.</w:t>
      </w:r>
    </w:p>
    <w:p w:rsidR="0026509D" w:rsidRDefault="000E7CBB">
      <w:pPr>
        <w:spacing w:line="210" w:lineRule="atLeast"/>
        <w:jc w:val="center"/>
      </w:pPr>
      <w:r>
        <w:rPr>
          <w:rFonts w:ascii="Verdana" w:eastAsia="Verdana" w:hAnsi="Verdana" w:cs="Verdana"/>
          <w:b/>
        </w:rPr>
        <w:t>ЧЛАН 1</w:t>
      </w:r>
    </w:p>
    <w:p w:rsidR="0026509D" w:rsidRDefault="000E7CBB">
      <w:pPr>
        <w:spacing w:line="210" w:lineRule="atLeast"/>
      </w:pPr>
      <w:r>
        <w:rPr>
          <w:rFonts w:ascii="Verdana" w:eastAsia="Verdana" w:hAnsi="Verdana" w:cs="Verdana"/>
          <w:b/>
        </w:rPr>
        <w:t>1.1. Случај покретања гаранције</w:t>
      </w:r>
    </w:p>
    <w:p w:rsidR="0026509D" w:rsidRDefault="000E7CBB">
      <w:pPr>
        <w:spacing w:line="210" w:lineRule="atLeast"/>
      </w:pPr>
      <w:r>
        <w:rPr>
          <w:rFonts w:ascii="Verdana" w:eastAsia="Verdana" w:hAnsi="Verdana" w:cs="Verdana"/>
        </w:rPr>
        <w:t>Банка ће имати право да поднесе захтев на основу Гаранције у слу</w:t>
      </w:r>
      <w:r>
        <w:rPr>
          <w:rFonts w:ascii="Verdana" w:eastAsia="Verdana" w:hAnsi="Verdana" w:cs="Verdana"/>
        </w:rPr>
        <w:t>чају наступања било ког од следећих догађаја („Случај покретања гаранције”):</w:t>
      </w:r>
    </w:p>
    <w:p w:rsidR="0026509D" w:rsidRDefault="000E7CBB">
      <w:pPr>
        <w:spacing w:line="210" w:lineRule="atLeast"/>
      </w:pPr>
      <w:r>
        <w:rPr>
          <w:rFonts w:ascii="Verdana" w:eastAsia="Verdana" w:hAnsi="Verdana" w:cs="Verdana"/>
        </w:rPr>
        <w:t>(а) Случај неизвршења обавеза; или</w:t>
      </w:r>
    </w:p>
    <w:p w:rsidR="0026509D" w:rsidRDefault="000E7CBB">
      <w:pPr>
        <w:spacing w:line="210" w:lineRule="atLeast"/>
      </w:pPr>
      <w:r>
        <w:rPr>
          <w:rFonts w:ascii="Verdana" w:eastAsia="Verdana" w:hAnsi="Verdana" w:cs="Verdana"/>
        </w:rPr>
        <w:t>(б) Случај превремене отплате; или</w:t>
      </w:r>
    </w:p>
    <w:p w:rsidR="0026509D" w:rsidRDefault="000E7CBB">
      <w:pPr>
        <w:spacing w:line="210" w:lineRule="atLeast"/>
      </w:pPr>
      <w:r>
        <w:rPr>
          <w:rFonts w:ascii="Verdana" w:eastAsia="Verdana" w:hAnsi="Verdana" w:cs="Verdana"/>
        </w:rPr>
        <w:t>(ц) постоји Значајна негативна промена.</w:t>
      </w:r>
    </w:p>
    <w:p w:rsidR="0026509D" w:rsidRDefault="000E7CBB">
      <w:pPr>
        <w:spacing w:line="210" w:lineRule="atLeast"/>
      </w:pPr>
      <w:r>
        <w:rPr>
          <w:rFonts w:ascii="Verdana" w:eastAsia="Verdana" w:hAnsi="Verdana" w:cs="Verdana"/>
          <w:b/>
        </w:rPr>
        <w:t>1.2. Гарантовани износ</w:t>
      </w:r>
    </w:p>
    <w:p w:rsidR="0026509D" w:rsidRDefault="000E7CBB">
      <w:pPr>
        <w:spacing w:line="210" w:lineRule="atLeast"/>
      </w:pPr>
      <w:r>
        <w:rPr>
          <w:rFonts w:ascii="Verdana" w:eastAsia="Verdana" w:hAnsi="Verdana" w:cs="Verdana"/>
        </w:rPr>
        <w:t>Након наступања Случаја покретања гаранције (к</w:t>
      </w:r>
      <w:r>
        <w:rPr>
          <w:rFonts w:ascii="Verdana" w:eastAsia="Verdana" w:hAnsi="Verdana" w:cs="Verdana"/>
        </w:rPr>
        <w:t>ако је изнад дефинисано), Гарант се обавезује да ће платити Банци, у складу са одредбама Члана 1.3 (</w:t>
      </w:r>
      <w:r>
        <w:rPr>
          <w:rFonts w:ascii="Verdana" w:eastAsia="Verdana" w:hAnsi="Verdana" w:cs="Verdana"/>
          <w:i/>
        </w:rPr>
        <w:t>Потраживања и плаћања</w:t>
      </w:r>
      <w:r>
        <w:rPr>
          <w:rFonts w:ascii="Verdana" w:eastAsia="Verdana" w:hAnsi="Verdana" w:cs="Verdana"/>
        </w:rPr>
        <w:t>) и на први писани захтев Банке, износ једнак (или највише укупно у случају више Потраживања), једном од следећег:</w:t>
      </w:r>
    </w:p>
    <w:p w:rsidR="0026509D" w:rsidRDefault="000E7CBB">
      <w:pPr>
        <w:spacing w:line="210" w:lineRule="atLeast"/>
      </w:pPr>
      <w:r>
        <w:rPr>
          <w:rFonts w:ascii="Verdana" w:eastAsia="Verdana" w:hAnsi="Verdana" w:cs="Verdana"/>
        </w:rPr>
        <w:t xml:space="preserve">(а) сваку главницу, </w:t>
      </w:r>
      <w:r>
        <w:rPr>
          <w:rFonts w:ascii="Verdana" w:eastAsia="Verdana" w:hAnsi="Verdana" w:cs="Verdana"/>
        </w:rPr>
        <w:t>камату, затезну камату или друге износе (укључујући накнаде, таксе, споредне и друге трошкове или надокнаде било које врсте) које Зајмопримац дугује и плаћа Банци по или у вези са Уговором о финансирању на дан подношења Обавештења о потраживању, без претхо</w:t>
      </w:r>
      <w:r>
        <w:rPr>
          <w:rFonts w:ascii="Verdana" w:eastAsia="Verdana" w:hAnsi="Verdana" w:cs="Verdana"/>
        </w:rPr>
        <w:t>дног захтевања предметног износа од стране Зајмопримца; и</w:t>
      </w:r>
    </w:p>
    <w:p w:rsidR="0026509D" w:rsidRDefault="000E7CBB">
      <w:pPr>
        <w:spacing w:line="210" w:lineRule="atLeast"/>
      </w:pPr>
      <w:r>
        <w:rPr>
          <w:rFonts w:ascii="Verdana" w:eastAsia="Verdana" w:hAnsi="Verdana" w:cs="Verdana"/>
        </w:rPr>
        <w:lastRenderedPageBreak/>
        <w:t>(б) без понављања износa утврђеног под (i), било коју главницу, камату, затезну камату или друге износе (укључујући накнаде, таксе, споредне и друге трошкове или надокнаде било које врсте) који досп</w:t>
      </w:r>
      <w:r>
        <w:rPr>
          <w:rFonts w:ascii="Verdana" w:eastAsia="Verdana" w:hAnsi="Verdana" w:cs="Verdana"/>
        </w:rPr>
        <w:t>евају и плативи су Банци од стране Зајмопримца у складу са Уговором о финансирању или у вези са њим, ако је Банка прогласила доспелим пун или делимичан износ који је стављен на располагање Зајмопримцу по основу Зајма у складу са Чланом 10. Уговора о финанс</w:t>
      </w:r>
      <w:r>
        <w:rPr>
          <w:rFonts w:ascii="Verdana" w:eastAsia="Verdana" w:hAnsi="Verdana" w:cs="Verdana"/>
        </w:rPr>
        <w:t>ирању тако да одмах доспева и платив је на дан Обавештења о потраживању након наступања Случаја покретања гаранције, такав износ ће се сматрати доспелим и плативим Банци у сврху утврђивања износа који се може наплатити према Гаранцији на датум Обавештења о</w:t>
      </w:r>
      <w:r>
        <w:rPr>
          <w:rFonts w:ascii="Verdana" w:eastAsia="Verdana" w:hAnsi="Verdana" w:cs="Verdana"/>
        </w:rPr>
        <w:t xml:space="preserve"> потраживању искључиво на основу наступања Случаја покретања гаранције:</w:t>
      </w:r>
    </w:p>
    <w:p w:rsidR="0026509D" w:rsidRDefault="000E7CBB">
      <w:pPr>
        <w:spacing w:line="210" w:lineRule="atLeast"/>
      </w:pPr>
      <w:r>
        <w:rPr>
          <w:rFonts w:ascii="Verdana" w:eastAsia="Verdana" w:hAnsi="Verdana" w:cs="Verdana"/>
        </w:rPr>
        <w:t>(i) без обавезе превремене отплате Зајма затражене у складу са Чланом 4. Уговора о финансирању;</w:t>
      </w:r>
    </w:p>
    <w:p w:rsidR="0026509D" w:rsidRDefault="000E7CBB">
      <w:pPr>
        <w:spacing w:line="210" w:lineRule="atLeast"/>
      </w:pPr>
      <w:r>
        <w:rPr>
          <w:rFonts w:ascii="Verdana" w:eastAsia="Verdana" w:hAnsi="Verdana" w:cs="Verdana"/>
        </w:rPr>
        <w:t>(ii) без конституисања Случаја покретања гаранције као Случаја неиспуњења обавеза или Сл</w:t>
      </w:r>
      <w:r>
        <w:rPr>
          <w:rFonts w:ascii="Verdana" w:eastAsia="Verdana" w:hAnsi="Verdana" w:cs="Verdana"/>
        </w:rPr>
        <w:t>учаја превремене отплате у складу са Уговором о финансирању;</w:t>
      </w:r>
    </w:p>
    <w:p w:rsidR="0026509D" w:rsidRDefault="000E7CBB">
      <w:pPr>
        <w:spacing w:line="210" w:lineRule="atLeast"/>
      </w:pPr>
      <w:r>
        <w:rPr>
          <w:rFonts w:ascii="Verdana" w:eastAsia="Verdana" w:hAnsi="Verdana" w:cs="Verdana"/>
        </w:rPr>
        <w:t>(iii) без права Гаранта (i) да се позове на ништавост било које одредбе Уговора о финансирању како би оспорио примену релевантних одредби Уговора о финансирању или (ii) да уложи било какав пригов</w:t>
      </w:r>
      <w:r>
        <w:rPr>
          <w:rFonts w:ascii="Verdana" w:eastAsia="Verdana" w:hAnsi="Verdana" w:cs="Verdana"/>
        </w:rPr>
        <w:t>ор или се позове на било које друго средство одбране која проистиче из правног односа између Зајмопримца и Банке или било ког другог трећег лица, посебно било какву ништавост, раскид, поништење или компензацију у погледу утврђивања горе наведених износа.</w:t>
      </w:r>
    </w:p>
    <w:p w:rsidR="0026509D" w:rsidRDefault="000E7CBB">
      <w:pPr>
        <w:spacing w:line="210" w:lineRule="atLeast"/>
      </w:pPr>
      <w:r>
        <w:rPr>
          <w:rFonts w:ascii="Verdana" w:eastAsia="Verdana" w:hAnsi="Verdana" w:cs="Verdana"/>
          <w:b/>
        </w:rPr>
        <w:t>1</w:t>
      </w:r>
      <w:r>
        <w:rPr>
          <w:rFonts w:ascii="Verdana" w:eastAsia="Verdana" w:hAnsi="Verdana" w:cs="Verdana"/>
          <w:b/>
        </w:rPr>
        <w:t>.3. Потраживања и плаћања</w:t>
      </w:r>
    </w:p>
    <w:p w:rsidR="0026509D" w:rsidRDefault="000E7CBB">
      <w:pPr>
        <w:spacing w:line="210" w:lineRule="atLeast"/>
      </w:pPr>
      <w:r>
        <w:rPr>
          <w:rFonts w:ascii="Verdana" w:eastAsia="Verdana" w:hAnsi="Verdana" w:cs="Verdana"/>
        </w:rPr>
        <w:t>(а) Свако потраживање које Банка упути Гаранту у складу са овим Уговором о гаранцији (у даљем тексту свако: „</w:t>
      </w:r>
      <w:r>
        <w:rPr>
          <w:rFonts w:ascii="Verdana" w:eastAsia="Verdana" w:hAnsi="Verdana" w:cs="Verdana"/>
          <w:b/>
        </w:rPr>
        <w:t>Потраживање</w:t>
      </w:r>
      <w:r>
        <w:rPr>
          <w:rFonts w:ascii="Verdana" w:eastAsia="Verdana" w:hAnsi="Verdana" w:cs="Verdana"/>
        </w:rPr>
        <w:t>”) биће учињено путем писаног обавештења које Банка упућује Гаранту у форми и садржају наведеним у Прилогу А (</w:t>
      </w:r>
      <w:r>
        <w:rPr>
          <w:rFonts w:ascii="Verdana" w:eastAsia="Verdana" w:hAnsi="Verdana" w:cs="Verdana"/>
        </w:rPr>
        <w:t>у даљем тексту свако: „</w:t>
      </w:r>
      <w:r>
        <w:rPr>
          <w:rFonts w:ascii="Verdana" w:eastAsia="Verdana" w:hAnsi="Verdana" w:cs="Verdana"/>
          <w:b/>
        </w:rPr>
        <w:t>Обавештење о потраживању</w:t>
      </w:r>
      <w:r>
        <w:rPr>
          <w:rFonts w:ascii="Verdana" w:eastAsia="Verdana" w:hAnsi="Verdana" w:cs="Verdana"/>
        </w:rPr>
        <w:t>”), послат у складу са одредбама наведеним у члану 1.3. (д) испод, подразумева да:</w:t>
      </w:r>
    </w:p>
    <w:p w:rsidR="0026509D" w:rsidRDefault="000E7CBB">
      <w:pPr>
        <w:spacing w:line="210" w:lineRule="atLeast"/>
      </w:pPr>
      <w:r>
        <w:rPr>
          <w:rFonts w:ascii="Verdana" w:eastAsia="Verdana" w:hAnsi="Verdana" w:cs="Verdana"/>
        </w:rPr>
        <w:t>(i) Банка неће бити у обавези да пружи Гаранту било који додатни документ нити да поткрепи своје потраживање било којим другим</w:t>
      </w:r>
      <w:r>
        <w:rPr>
          <w:rFonts w:ascii="Verdana" w:eastAsia="Verdana" w:hAnsi="Verdana" w:cs="Verdana"/>
        </w:rPr>
        <w:t xml:space="preserve"> оправдањем или доказом; и</w:t>
      </w:r>
    </w:p>
    <w:p w:rsidR="0026509D" w:rsidRDefault="000E7CBB">
      <w:pPr>
        <w:spacing w:line="210" w:lineRule="atLeast"/>
      </w:pPr>
      <w:r>
        <w:rPr>
          <w:rFonts w:ascii="Verdana" w:eastAsia="Verdana" w:hAnsi="Verdana" w:cs="Verdana"/>
        </w:rPr>
        <w:t>(ii) обавеза плаћања Гаранта према овом уговору о гаранцији не зависи од тачности или основаности било које изјаве, објаве или информације садржане у било ком Обавештењу о потраживању.</w:t>
      </w:r>
    </w:p>
    <w:p w:rsidR="0026509D" w:rsidRDefault="000E7CBB">
      <w:pPr>
        <w:spacing w:line="210" w:lineRule="atLeast"/>
      </w:pPr>
      <w:r>
        <w:rPr>
          <w:rFonts w:ascii="Verdana" w:eastAsia="Verdana" w:hAnsi="Verdana" w:cs="Verdana"/>
        </w:rPr>
        <w:t>(б) Гарант ће извршити плаћање захтевано у Обавештењу о потраживању у року од пет (5) Радних дана од датума пријема (укљученог) релевантног Обавештења („</w:t>
      </w:r>
      <w:r>
        <w:rPr>
          <w:rFonts w:ascii="Verdana" w:eastAsia="Verdana" w:hAnsi="Verdana" w:cs="Verdana"/>
          <w:b/>
        </w:rPr>
        <w:t>Период плаћања</w:t>
      </w:r>
      <w:r>
        <w:rPr>
          <w:rFonts w:ascii="Verdana" w:eastAsia="Verdana" w:hAnsi="Verdana" w:cs="Verdana"/>
        </w:rPr>
        <w:t>”) и у валути која је захтевана у Обавештењу о потраживању.</w:t>
      </w:r>
    </w:p>
    <w:p w:rsidR="0026509D" w:rsidRDefault="000E7CBB">
      <w:pPr>
        <w:spacing w:line="210" w:lineRule="atLeast"/>
      </w:pPr>
      <w:r>
        <w:rPr>
          <w:rFonts w:ascii="Verdana" w:eastAsia="Verdana" w:hAnsi="Verdana" w:cs="Verdana"/>
        </w:rPr>
        <w:t>(ц) Банка има право да захтев</w:t>
      </w:r>
      <w:r>
        <w:rPr>
          <w:rFonts w:ascii="Verdana" w:eastAsia="Verdana" w:hAnsi="Verdana" w:cs="Verdana"/>
        </w:rPr>
        <w:t>а исплату било ког износа у једној или више рата, као и да захтева више Потраживања у складу са овом гаранцијом. Захтевање потраживања у било ком тренутку не спречава Банку да захтева даља Потраживања за плаћање износа утврђених у складу са Чланом 1.2.</w:t>
      </w:r>
    </w:p>
    <w:p w:rsidR="0026509D" w:rsidRDefault="000E7CBB">
      <w:pPr>
        <w:spacing w:line="210" w:lineRule="atLeast"/>
      </w:pPr>
      <w:r>
        <w:rPr>
          <w:rFonts w:ascii="Verdana" w:eastAsia="Verdana" w:hAnsi="Verdana" w:cs="Verdana"/>
        </w:rPr>
        <w:lastRenderedPageBreak/>
        <w:t>(д)</w:t>
      </w:r>
      <w:r>
        <w:rPr>
          <w:rFonts w:ascii="Verdana" w:eastAsia="Verdana" w:hAnsi="Verdana" w:cs="Verdana"/>
        </w:rPr>
        <w:t xml:space="preserve"> Обавештење о потраживању мора бити у писаној форми и може се послати препорученим писмом са доказом о пријему (фра. </w:t>
      </w:r>
      <w:r>
        <w:rPr>
          <w:rFonts w:ascii="Verdana" w:eastAsia="Verdana" w:hAnsi="Verdana" w:cs="Verdana"/>
          <w:i/>
        </w:rPr>
        <w:t>lettre recommandée avec accusé de reception</w:t>
      </w:r>
      <w:r>
        <w:rPr>
          <w:rFonts w:ascii="Verdana" w:eastAsia="Verdana" w:hAnsi="Verdana" w:cs="Verdana"/>
        </w:rPr>
        <w:t>), директном доставом или електронском поштом на поштанску или е-маил адресу наведену у Члану 1.</w:t>
      </w:r>
      <w:r>
        <w:rPr>
          <w:rFonts w:ascii="Verdana" w:eastAsia="Verdana" w:hAnsi="Verdana" w:cs="Verdana"/>
        </w:rPr>
        <w:t xml:space="preserve">3. (е) испод. Свако Обавештење о потраживању које је достављено електронском поштом треба бити у форми електронске слике која се не може уређивати (pdf, tif или други уобичајени формат датотеке који се не може уређивати и који је договорен између страна), </w:t>
      </w:r>
      <w:r>
        <w:rPr>
          <w:rFonts w:ascii="Verdana" w:eastAsia="Verdana" w:hAnsi="Verdana" w:cs="Verdana"/>
        </w:rPr>
        <w:t>приложене електронској пошти. У сврху одређивања Периода плаћања, сматраће се да је Гарант примио Обавештење о потраживању:</w:t>
      </w:r>
    </w:p>
    <w:p w:rsidR="0026509D" w:rsidRDefault="000E7CBB">
      <w:pPr>
        <w:spacing w:line="210" w:lineRule="atLeast"/>
      </w:pPr>
      <w:r>
        <w:rPr>
          <w:rFonts w:ascii="Verdana" w:eastAsia="Verdana" w:hAnsi="Verdana" w:cs="Verdana"/>
        </w:rPr>
        <w:t>(i) ако је Обавештење о потраживању сачињено у облику препорученог писма, на дан потврде о пријему (фра. accusé de reception);</w:t>
      </w:r>
    </w:p>
    <w:p w:rsidR="0026509D" w:rsidRDefault="000E7CBB">
      <w:pPr>
        <w:spacing w:line="210" w:lineRule="atLeast"/>
      </w:pPr>
      <w:r>
        <w:rPr>
          <w:rFonts w:ascii="Verdana" w:eastAsia="Verdana" w:hAnsi="Verdana" w:cs="Verdana"/>
        </w:rPr>
        <w:t>(ii) ако се врши директном доставом, на дан испоруке;</w:t>
      </w:r>
    </w:p>
    <w:p w:rsidR="0026509D" w:rsidRDefault="000E7CBB">
      <w:pPr>
        <w:spacing w:line="210" w:lineRule="atLeast"/>
      </w:pPr>
      <w:r>
        <w:rPr>
          <w:rFonts w:ascii="Verdana" w:eastAsia="Verdana" w:hAnsi="Verdana" w:cs="Verdana"/>
        </w:rPr>
        <w:t>(iii) ако се шаље електронском поштом, уколико је ефективно примљено од стране Гаранта у једном од горе наведених формата;</w:t>
      </w:r>
    </w:p>
    <w:p w:rsidR="0026509D" w:rsidRDefault="000E7CBB">
      <w:pPr>
        <w:spacing w:line="210" w:lineRule="atLeast"/>
      </w:pPr>
      <w:r>
        <w:rPr>
          <w:rFonts w:ascii="Verdana" w:eastAsia="Verdana" w:hAnsi="Verdana" w:cs="Verdana"/>
        </w:rPr>
        <w:t>(е) За потребе слања Обавештења о потраживању, адреса Гаранта ће бити:</w:t>
      </w:r>
    </w:p>
    <w:p w:rsidR="0026509D" w:rsidRDefault="000E7CBB">
      <w:pPr>
        <w:spacing w:line="210" w:lineRule="atLeast"/>
      </w:pPr>
      <w:r>
        <w:rPr>
          <w:rFonts w:ascii="Verdana" w:eastAsia="Verdana" w:hAnsi="Verdana" w:cs="Verdana"/>
        </w:rPr>
        <w:t>Министар</w:t>
      </w:r>
      <w:r>
        <w:rPr>
          <w:rFonts w:ascii="Verdana" w:eastAsia="Verdana" w:hAnsi="Verdana" w:cs="Verdana"/>
        </w:rPr>
        <w:t>ство финансија</w:t>
      </w:r>
    </w:p>
    <w:p w:rsidR="0026509D" w:rsidRDefault="000E7CBB">
      <w:pPr>
        <w:spacing w:line="210" w:lineRule="atLeast"/>
      </w:pPr>
      <w:r>
        <w:rPr>
          <w:rFonts w:ascii="Verdana" w:eastAsia="Verdana" w:hAnsi="Verdana" w:cs="Verdana"/>
        </w:rPr>
        <w:t>улица Кнеза Милоша 20</w:t>
      </w:r>
    </w:p>
    <w:p w:rsidR="0026509D" w:rsidRDefault="000E7CBB">
      <w:pPr>
        <w:spacing w:line="210" w:lineRule="atLeast"/>
      </w:pPr>
      <w:r>
        <w:rPr>
          <w:rFonts w:ascii="Verdana" w:eastAsia="Verdana" w:hAnsi="Verdana" w:cs="Verdana"/>
        </w:rPr>
        <w:t>11000 Београд</w:t>
      </w:r>
    </w:p>
    <w:p w:rsidR="0026509D" w:rsidRDefault="000E7CBB">
      <w:pPr>
        <w:spacing w:line="210" w:lineRule="atLeast"/>
      </w:pPr>
      <w:r>
        <w:rPr>
          <w:rFonts w:ascii="Verdana" w:eastAsia="Verdana" w:hAnsi="Verdana" w:cs="Verdana"/>
        </w:rPr>
        <w:t>Република Србија</w:t>
      </w:r>
    </w:p>
    <w:p w:rsidR="0026509D" w:rsidRDefault="000E7CBB">
      <w:pPr>
        <w:spacing w:line="210" w:lineRule="atLeast"/>
      </w:pPr>
      <w:r>
        <w:rPr>
          <w:rFonts w:ascii="Verdana" w:eastAsia="Verdana" w:hAnsi="Verdana" w:cs="Verdana"/>
        </w:rPr>
        <w:t>e-mail адреса: kabinet@mfin.gov.rs</w:t>
      </w:r>
    </w:p>
    <w:p w:rsidR="0026509D" w:rsidRDefault="000E7CBB">
      <w:pPr>
        <w:spacing w:line="210" w:lineRule="atLeast"/>
      </w:pPr>
      <w:r>
        <w:rPr>
          <w:rFonts w:ascii="Verdana" w:eastAsia="Verdana" w:hAnsi="Verdana" w:cs="Verdana"/>
        </w:rPr>
        <w:t>Копије слати на: uprava@javnidug.gov.rs</w:t>
      </w:r>
    </w:p>
    <w:p w:rsidR="0026509D" w:rsidRDefault="000E7CBB">
      <w:pPr>
        <w:spacing w:line="210" w:lineRule="atLeast"/>
      </w:pPr>
      <w:r>
        <w:rPr>
          <w:rFonts w:ascii="Verdana" w:eastAsia="Verdana" w:hAnsi="Verdana" w:cs="Verdana"/>
        </w:rPr>
        <w:t>(ф) Стране су сагласне да сваки облик комуникације наведен у ставу (д) (укључујући и електронску пошту) представљ</w:t>
      </w:r>
      <w:r>
        <w:rPr>
          <w:rFonts w:ascii="Verdana" w:eastAsia="Verdana" w:hAnsi="Verdana" w:cs="Verdana"/>
        </w:rPr>
        <w:t xml:space="preserve">а прихватљив доказ на суду и има исту доказну вредност као и приватни документ (фра. </w:t>
      </w:r>
      <w:r>
        <w:rPr>
          <w:rFonts w:ascii="Verdana" w:eastAsia="Verdana" w:hAnsi="Verdana" w:cs="Verdana"/>
          <w:i/>
        </w:rPr>
        <w:t>acte sous seing privé</w:t>
      </w:r>
      <w:r>
        <w:rPr>
          <w:rFonts w:ascii="Verdana" w:eastAsia="Verdana" w:hAnsi="Verdana" w:cs="Verdana"/>
        </w:rPr>
        <w:t>).</w:t>
      </w:r>
    </w:p>
    <w:p w:rsidR="0026509D" w:rsidRDefault="000E7CBB">
      <w:pPr>
        <w:spacing w:line="210" w:lineRule="atLeast"/>
      </w:pPr>
      <w:r>
        <w:rPr>
          <w:rFonts w:ascii="Verdana" w:eastAsia="Verdana" w:hAnsi="Verdana" w:cs="Verdana"/>
          <w:b/>
        </w:rPr>
        <w:t>1.4. Обавезе плаћања</w:t>
      </w:r>
    </w:p>
    <w:p w:rsidR="0026509D" w:rsidRDefault="000E7CBB">
      <w:pPr>
        <w:spacing w:line="210" w:lineRule="atLeast"/>
      </w:pPr>
      <w:r>
        <w:rPr>
          <w:rFonts w:ascii="Verdana" w:eastAsia="Verdana" w:hAnsi="Verdana" w:cs="Verdana"/>
        </w:rPr>
        <w:t>Стране су овим изричито сагласне да ова гаранција представља професионалну гаранцију плаћања у складу са одредбама Закона о пр</w:t>
      </w:r>
      <w:r>
        <w:rPr>
          <w:rFonts w:ascii="Verdana" w:eastAsia="Verdana" w:hAnsi="Verdana" w:cs="Verdana"/>
        </w:rPr>
        <w:t>офесионалним гаранцијама плаћања.</w:t>
      </w:r>
    </w:p>
    <w:p w:rsidR="0026509D" w:rsidRDefault="000E7CBB">
      <w:pPr>
        <w:spacing w:line="210" w:lineRule="atLeast"/>
      </w:pPr>
      <w:r>
        <w:rPr>
          <w:rFonts w:ascii="Verdana" w:eastAsia="Verdana" w:hAnsi="Verdana" w:cs="Verdana"/>
          <w:b/>
        </w:rPr>
        <w:t>1.5. Без права на одбрану</w:t>
      </w:r>
    </w:p>
    <w:p w:rsidR="0026509D" w:rsidRDefault="000E7CBB">
      <w:pPr>
        <w:spacing w:line="210" w:lineRule="atLeast"/>
      </w:pPr>
      <w:r>
        <w:rPr>
          <w:rFonts w:ascii="Verdana" w:eastAsia="Verdana" w:hAnsi="Verdana" w:cs="Verdana"/>
        </w:rPr>
        <w:t>(а) Гарант потврђује да не може уложити приговор или се позивати на било које друго правно средство одбране које произилази из правног односа између Зајмопримца и Банке или било које треће стране,</w:t>
      </w:r>
      <w:r>
        <w:rPr>
          <w:rFonts w:ascii="Verdana" w:eastAsia="Verdana" w:hAnsi="Verdana" w:cs="Verdana"/>
        </w:rPr>
        <w:t xml:space="preserve"> а посебно на ништавост, раскид, престанак или компензацију, у намери да одложи или избегне извршење својих обавеза по овој гаранцији или да утиче на одређивање износа наплате у складу са Чланом 1.2.</w:t>
      </w:r>
    </w:p>
    <w:p w:rsidR="0026509D" w:rsidRDefault="000E7CBB">
      <w:pPr>
        <w:spacing w:line="210" w:lineRule="atLeast"/>
      </w:pPr>
      <w:r>
        <w:rPr>
          <w:rFonts w:ascii="Verdana" w:eastAsia="Verdana" w:hAnsi="Verdana" w:cs="Verdana"/>
        </w:rPr>
        <w:t>(б) Гарант се даље обавезује да неће предузимати никакве</w:t>
      </w:r>
      <w:r>
        <w:rPr>
          <w:rFonts w:ascii="Verdana" w:eastAsia="Verdana" w:hAnsi="Verdana" w:cs="Verdana"/>
        </w:rPr>
        <w:t xml:space="preserve"> радње на основу суброгације или било ког другог облика регреса до датума који пада 3 (три) календарска месеца од Датума престанка.</w:t>
      </w:r>
    </w:p>
    <w:p w:rsidR="0026509D" w:rsidRDefault="000E7CBB">
      <w:pPr>
        <w:spacing w:line="210" w:lineRule="atLeast"/>
      </w:pPr>
      <w:r>
        <w:rPr>
          <w:rFonts w:ascii="Verdana" w:eastAsia="Verdana" w:hAnsi="Verdana" w:cs="Verdana"/>
          <w:b/>
        </w:rPr>
        <w:t>1.6. Друга права</w:t>
      </w:r>
    </w:p>
    <w:p w:rsidR="0026509D" w:rsidRDefault="000E7CBB">
      <w:pPr>
        <w:spacing w:line="210" w:lineRule="atLeast"/>
      </w:pPr>
      <w:r>
        <w:rPr>
          <w:rFonts w:ascii="Verdana" w:eastAsia="Verdana" w:hAnsi="Verdana" w:cs="Verdana"/>
        </w:rPr>
        <w:lastRenderedPageBreak/>
        <w:t>Гаранција која је издата у складу са овим уговором о гаранцији је додатак свим другим правима, правним сред</w:t>
      </w:r>
      <w:r>
        <w:rPr>
          <w:rFonts w:ascii="Verdana" w:eastAsia="Verdana" w:hAnsi="Verdana" w:cs="Verdana"/>
        </w:rPr>
        <w:t>ствима или обезбеђењу, које Банка има или може имати у односу на било које друго лице, укључујући и Зајмопримца или Гаранта, било да су предвиђена законом или на други начин.</w:t>
      </w:r>
    </w:p>
    <w:p w:rsidR="0026509D" w:rsidRDefault="000E7CBB">
      <w:pPr>
        <w:spacing w:line="210" w:lineRule="atLeast"/>
      </w:pPr>
      <w:r>
        <w:rPr>
          <w:rFonts w:ascii="Verdana" w:eastAsia="Verdana" w:hAnsi="Verdana" w:cs="Verdana"/>
        </w:rPr>
        <w:t xml:space="preserve">Гарант нема право да одбије или задржи плаћање било ког износа доспелог у складу </w:t>
      </w:r>
      <w:r>
        <w:rPr>
          <w:rFonts w:ascii="Verdana" w:eastAsia="Verdana" w:hAnsi="Verdana" w:cs="Verdana"/>
        </w:rPr>
        <w:t>са одредбама ове гаранције тако што ће, пре плаћања, захтевати од Банке у складу са Уговором о гаранцији да (i) изврши било која друга права или обезбеђење, потражује плаћања од или да покрене поступак против дужника, било ког другог гаранта, самосталних и</w:t>
      </w:r>
      <w:r>
        <w:rPr>
          <w:rFonts w:ascii="Verdana" w:eastAsia="Verdana" w:hAnsi="Verdana" w:cs="Verdana"/>
        </w:rPr>
        <w:t xml:space="preserve"> солидарних дужника или било ког даваоца обезбеђења (ако је примењиво) или (ii) предузме посебне радње против других гараната, самосталних и солидарних дужника или даваоца обезбеђења (ако је применљиво).</w:t>
      </w:r>
    </w:p>
    <w:p w:rsidR="0026509D" w:rsidRDefault="000E7CBB">
      <w:pPr>
        <w:spacing w:line="210" w:lineRule="atLeast"/>
        <w:jc w:val="center"/>
      </w:pPr>
      <w:r>
        <w:rPr>
          <w:rFonts w:ascii="Verdana" w:eastAsia="Verdana" w:hAnsi="Verdana" w:cs="Verdana"/>
          <w:b/>
        </w:rPr>
        <w:t>ЧЛАН 2</w:t>
      </w:r>
      <w:r>
        <w:rPr>
          <w:rFonts w:ascii="Verdana" w:eastAsia="Verdana" w:hAnsi="Verdana" w:cs="Verdana"/>
          <w:b/>
        </w:rPr>
        <w:br/>
        <w:t>Рок трајања гаранције</w:t>
      </w:r>
    </w:p>
    <w:p w:rsidR="0026509D" w:rsidRDefault="000E7CBB">
      <w:pPr>
        <w:spacing w:line="210" w:lineRule="atLeast"/>
      </w:pPr>
      <w:r>
        <w:rPr>
          <w:rFonts w:ascii="Verdana" w:eastAsia="Verdana" w:hAnsi="Verdana" w:cs="Verdana"/>
          <w:b/>
        </w:rPr>
        <w:t>2.1. Период ефективност</w:t>
      </w:r>
      <w:r>
        <w:rPr>
          <w:rFonts w:ascii="Verdana" w:eastAsia="Verdana" w:hAnsi="Verdana" w:cs="Verdana"/>
          <w:b/>
        </w:rPr>
        <w:t>и</w:t>
      </w:r>
    </w:p>
    <w:p w:rsidR="0026509D" w:rsidRDefault="000E7CBB">
      <w:pPr>
        <w:spacing w:line="210" w:lineRule="atLeast"/>
      </w:pPr>
      <w:r>
        <w:rPr>
          <w:rFonts w:ascii="Verdana" w:eastAsia="Verdana" w:hAnsi="Verdana" w:cs="Verdana"/>
        </w:rPr>
        <w:t>Ова гаранција производи правно дејство од Датума ступања на снагу и истиче на ранији од („</w:t>
      </w:r>
      <w:r>
        <w:rPr>
          <w:rFonts w:ascii="Verdana" w:eastAsia="Verdana" w:hAnsi="Verdana" w:cs="Verdana"/>
          <w:b/>
        </w:rPr>
        <w:t>Датум престанка</w:t>
      </w:r>
      <w:r>
        <w:rPr>
          <w:rFonts w:ascii="Verdana" w:eastAsia="Verdana" w:hAnsi="Verdana" w:cs="Verdana"/>
        </w:rPr>
        <w:t>”):</w:t>
      </w:r>
    </w:p>
    <w:p w:rsidR="0026509D" w:rsidRDefault="000E7CBB">
      <w:pPr>
        <w:spacing w:line="210" w:lineRule="atLeast"/>
      </w:pPr>
      <w:r>
        <w:rPr>
          <w:rFonts w:ascii="Verdana" w:eastAsia="Verdana" w:hAnsi="Verdana" w:cs="Verdana"/>
        </w:rPr>
        <w:t>(а) датума на који су неопозиво исплаћени у целости сви доспели износи или који би могли доспети према или у вези са Уговором о финансирању; или</w:t>
      </w:r>
    </w:p>
    <w:p w:rsidR="0026509D" w:rsidRDefault="000E7CBB">
      <w:pPr>
        <w:spacing w:line="210" w:lineRule="atLeast"/>
      </w:pPr>
      <w:r>
        <w:rPr>
          <w:rFonts w:ascii="Verdana" w:eastAsia="Verdana" w:hAnsi="Verdana" w:cs="Verdana"/>
        </w:rPr>
        <w:t>(б) датума када је Гарант неопозиво у потпуности платио главницу, камату, затезну камату или друге износе (укључујући накнаде, таксе, споредне и друге трошкове или надокнаде било које врсте) који би доспели и били плативи Банци од стране Зајмопримца на осн</w:t>
      </w:r>
      <w:r>
        <w:rPr>
          <w:rFonts w:ascii="Verdana" w:eastAsia="Verdana" w:hAnsi="Verdana" w:cs="Verdana"/>
        </w:rPr>
        <w:t>ову Уговора о финансирању или у вези са њим, ако је Банка прогласила доспелим и плативим пун износ који је стављен на располагање Зајмопримцу по основу Зајма у складу са Чланом 10. Уговора о финансирању на дан Обавештења о потраживању након наступања Случа</w:t>
      </w:r>
      <w:r>
        <w:rPr>
          <w:rFonts w:ascii="Verdana" w:eastAsia="Verdana" w:hAnsi="Verdana" w:cs="Verdana"/>
        </w:rPr>
        <w:t>ја покретања гаранције.</w:t>
      </w:r>
    </w:p>
    <w:p w:rsidR="0026509D" w:rsidRDefault="000E7CBB">
      <w:pPr>
        <w:spacing w:line="210" w:lineRule="atLeast"/>
      </w:pPr>
      <w:r>
        <w:rPr>
          <w:rFonts w:ascii="Verdana" w:eastAsia="Verdana" w:hAnsi="Verdana" w:cs="Verdana"/>
        </w:rPr>
        <w:t>Без утицаја на Члан 2.2 испод, Банка може захтевати Потраживање према овом уговору о гаранцији у било ком тренутку од Датума ступања на снагу до датума који пада 3 (три) календарска месеца након наступања Датума престанка („</w:t>
      </w:r>
      <w:r>
        <w:rPr>
          <w:rFonts w:ascii="Verdana" w:eastAsia="Verdana" w:hAnsi="Verdana" w:cs="Verdana"/>
          <w:b/>
        </w:rPr>
        <w:t>Период ефективности</w:t>
      </w:r>
      <w:r>
        <w:rPr>
          <w:rFonts w:ascii="Verdana" w:eastAsia="Verdana" w:hAnsi="Verdana" w:cs="Verdana"/>
        </w:rPr>
        <w:t>”).</w:t>
      </w:r>
    </w:p>
    <w:p w:rsidR="0026509D" w:rsidRDefault="000E7CBB">
      <w:pPr>
        <w:spacing w:line="210" w:lineRule="atLeast"/>
      </w:pPr>
      <w:r>
        <w:rPr>
          <w:rFonts w:ascii="Verdana" w:eastAsia="Verdana" w:hAnsi="Verdana" w:cs="Verdana"/>
          <w:b/>
        </w:rPr>
        <w:t>2.2. Обнова важења гаранције</w:t>
      </w:r>
    </w:p>
    <w:p w:rsidR="0026509D" w:rsidRDefault="000E7CBB">
      <w:pPr>
        <w:spacing w:line="210" w:lineRule="atLeast"/>
      </w:pPr>
      <w:r>
        <w:rPr>
          <w:rFonts w:ascii="Verdana" w:eastAsia="Verdana" w:hAnsi="Verdana" w:cs="Verdana"/>
        </w:rPr>
        <w:t>Без обзира на било шта супротно наведено у овом уговору о гаранцији, уколико се било које плаћање које Гарант изврши Банци или било које ослобађање које Банка дозволи (било у вези са обавезама Гаранта или</w:t>
      </w:r>
      <w:r>
        <w:rPr>
          <w:rFonts w:ascii="Verdana" w:eastAsia="Verdana" w:hAnsi="Verdana" w:cs="Verdana"/>
        </w:rPr>
        <w:t xml:space="preserve"> било ког обезбеђења које осигурава те обавезе или на други начин) избегне или умањи као резултат било које несолвентности или било ког сличног догађаја, одговорност Гаранта ће се наставити или поново успоставити (у зависности од случаја) као да се плаћање</w:t>
      </w:r>
      <w:r>
        <w:rPr>
          <w:rFonts w:ascii="Verdana" w:eastAsia="Verdana" w:hAnsi="Verdana" w:cs="Verdana"/>
        </w:rPr>
        <w:t>, ослобађање, избегавање или умањење није догодило; и Банка има право на повраћај вредности или износа тог обезбеђења или плаћања од Гаранта као да до плаћања, ослобађања, избегавања или умањења није дошло.</w:t>
      </w:r>
    </w:p>
    <w:p w:rsidR="0026509D" w:rsidRDefault="000E7CBB">
      <w:pPr>
        <w:spacing w:line="210" w:lineRule="atLeast"/>
        <w:jc w:val="center"/>
      </w:pPr>
      <w:r>
        <w:rPr>
          <w:rFonts w:ascii="Verdana" w:eastAsia="Verdana" w:hAnsi="Verdana" w:cs="Verdana"/>
          <w:b/>
        </w:rPr>
        <w:t>ЧЛАН 3</w:t>
      </w:r>
      <w:r>
        <w:rPr>
          <w:rFonts w:ascii="Verdana" w:eastAsia="Verdana" w:hAnsi="Verdana" w:cs="Verdana"/>
          <w:b/>
        </w:rPr>
        <w:br/>
        <w:t>Изјаве и гаранције</w:t>
      </w:r>
    </w:p>
    <w:p w:rsidR="0026509D" w:rsidRDefault="000E7CBB">
      <w:pPr>
        <w:spacing w:line="210" w:lineRule="atLeast"/>
      </w:pPr>
      <w:r>
        <w:rPr>
          <w:rFonts w:ascii="Verdana" w:eastAsia="Verdana" w:hAnsi="Verdana" w:cs="Verdana"/>
          <w:b/>
        </w:rPr>
        <w:lastRenderedPageBreak/>
        <w:t>3.1. Изјаве и гаранције</w:t>
      </w:r>
      <w:r>
        <w:rPr>
          <w:rFonts w:ascii="Verdana" w:eastAsia="Verdana" w:hAnsi="Verdana" w:cs="Verdana"/>
          <w:b/>
        </w:rPr>
        <w:t xml:space="preserve"> Гаранта</w:t>
      </w:r>
    </w:p>
    <w:p w:rsidR="0026509D" w:rsidRDefault="000E7CBB">
      <w:pPr>
        <w:spacing w:line="210" w:lineRule="atLeast"/>
      </w:pPr>
      <w:r>
        <w:rPr>
          <w:rFonts w:ascii="Verdana" w:eastAsia="Verdana" w:hAnsi="Verdana" w:cs="Verdana"/>
        </w:rPr>
        <w:t>Гарант овим изјављује и гарантује Банци да током важења овог Уговора о гаранцији:</w:t>
      </w:r>
    </w:p>
    <w:p w:rsidR="0026509D" w:rsidRDefault="000E7CBB">
      <w:pPr>
        <w:spacing w:line="210" w:lineRule="atLeast"/>
      </w:pPr>
      <w:r>
        <w:rPr>
          <w:rFonts w:ascii="Verdana" w:eastAsia="Verdana" w:hAnsi="Verdana" w:cs="Verdana"/>
          <w:b/>
        </w:rPr>
        <w:t>(а) Статус и потребно овлашћење</w:t>
      </w:r>
    </w:p>
    <w:p w:rsidR="0026509D" w:rsidRDefault="000E7CBB">
      <w:pPr>
        <w:spacing w:line="210" w:lineRule="atLeast"/>
      </w:pPr>
      <w:r>
        <w:rPr>
          <w:rFonts w:ascii="Verdana" w:eastAsia="Verdana" w:hAnsi="Verdana" w:cs="Verdana"/>
        </w:rPr>
        <w:t>Има овлашћење да изврши, достави и испуни своје обавезе према овом уговору о гаранцији и да предузете су све неопходне владине и друг</w:t>
      </w:r>
      <w:r>
        <w:rPr>
          <w:rFonts w:ascii="Verdana" w:eastAsia="Verdana" w:hAnsi="Verdana" w:cs="Verdana"/>
        </w:rPr>
        <w:t>е радње да би се омогућило извршење, достављање и испуњење истих.</w:t>
      </w:r>
    </w:p>
    <w:p w:rsidR="0026509D" w:rsidRDefault="000E7CBB">
      <w:pPr>
        <w:spacing w:line="210" w:lineRule="atLeast"/>
      </w:pPr>
      <w:r>
        <w:rPr>
          <w:rFonts w:ascii="Verdana" w:eastAsia="Verdana" w:hAnsi="Verdana" w:cs="Verdana"/>
          <w:b/>
        </w:rPr>
        <w:t>(б) Обавезе</w:t>
      </w:r>
    </w:p>
    <w:p w:rsidR="0026509D" w:rsidRDefault="000E7CBB">
      <w:pPr>
        <w:spacing w:line="210" w:lineRule="atLeast"/>
      </w:pPr>
      <w:r>
        <w:rPr>
          <w:rFonts w:ascii="Verdana" w:eastAsia="Verdana" w:hAnsi="Verdana" w:cs="Verdana"/>
        </w:rPr>
        <w:t>Обавезе које преузима Гарант у овом уговору о гаранцији су законске и важеће обавезе, обавезујуће су за њега у складу са условима овог Уговора о гаранцији.</w:t>
      </w:r>
    </w:p>
    <w:p w:rsidR="0026509D" w:rsidRDefault="000E7CBB">
      <w:pPr>
        <w:spacing w:line="210" w:lineRule="atLeast"/>
      </w:pPr>
      <w:r>
        <w:rPr>
          <w:rFonts w:ascii="Verdana" w:eastAsia="Verdana" w:hAnsi="Verdana" w:cs="Verdana"/>
          <w:b/>
        </w:rPr>
        <w:t>(ц) Меродавно право</w:t>
      </w:r>
    </w:p>
    <w:p w:rsidR="0026509D" w:rsidRDefault="000E7CBB">
      <w:pPr>
        <w:spacing w:line="210" w:lineRule="atLeast"/>
      </w:pPr>
      <w:r>
        <w:rPr>
          <w:rFonts w:ascii="Verdana" w:eastAsia="Verdana" w:hAnsi="Verdana" w:cs="Verdana"/>
        </w:rPr>
        <w:t>Из</w:t>
      </w:r>
      <w:r>
        <w:rPr>
          <w:rFonts w:ascii="Verdana" w:eastAsia="Verdana" w:hAnsi="Verdana" w:cs="Verdana"/>
        </w:rPr>
        <w:t>бор луксембуршког права као меродавног права ове Гаранције биће признат и извршен у Републици Србији и свака пресуда донета у Луксембургу у вези са овом гаранцијом биће призната и извршена у Републици Србији.</w:t>
      </w:r>
    </w:p>
    <w:p w:rsidR="0026509D" w:rsidRDefault="000E7CBB">
      <w:pPr>
        <w:spacing w:line="210" w:lineRule="atLeast"/>
      </w:pPr>
      <w:r>
        <w:rPr>
          <w:rFonts w:ascii="Verdana" w:eastAsia="Verdana" w:hAnsi="Verdana" w:cs="Verdana"/>
          <w:b/>
        </w:rPr>
        <w:t>(д) Предузимање свих мера</w:t>
      </w:r>
    </w:p>
    <w:p w:rsidR="0026509D" w:rsidRDefault="000E7CBB">
      <w:pPr>
        <w:spacing w:line="210" w:lineRule="atLeast"/>
      </w:pPr>
      <w:r>
        <w:rPr>
          <w:rFonts w:ascii="Verdana" w:eastAsia="Verdana" w:hAnsi="Verdana" w:cs="Verdana"/>
        </w:rPr>
        <w:t>Све радње, услови и с</w:t>
      </w:r>
      <w:r>
        <w:rPr>
          <w:rFonts w:ascii="Verdana" w:eastAsia="Verdana" w:hAnsi="Verdana" w:cs="Verdana"/>
        </w:rPr>
        <w:t>твари које је потребно урадити, испунити и извршити како би се:</w:t>
      </w:r>
    </w:p>
    <w:p w:rsidR="0026509D" w:rsidRDefault="000E7CBB">
      <w:pPr>
        <w:spacing w:line="210" w:lineRule="atLeast"/>
      </w:pPr>
      <w:r>
        <w:rPr>
          <w:rFonts w:ascii="Verdana" w:eastAsia="Verdana" w:hAnsi="Verdana" w:cs="Verdana"/>
        </w:rPr>
        <w:t>(i) омогућило законито склапање, остваривање својих права и испуњење и поштовање обавеза изражених на начин да их Гарант преузима овим уговором о гаранцији;</w:t>
      </w:r>
    </w:p>
    <w:p w:rsidR="0026509D" w:rsidRDefault="000E7CBB">
      <w:pPr>
        <w:spacing w:line="210" w:lineRule="atLeast"/>
      </w:pPr>
      <w:r>
        <w:rPr>
          <w:rFonts w:ascii="Verdana" w:eastAsia="Verdana" w:hAnsi="Verdana" w:cs="Verdana"/>
        </w:rPr>
        <w:t>(ii) осигурало да су обавезе израже</w:t>
      </w:r>
      <w:r>
        <w:rPr>
          <w:rFonts w:ascii="Verdana" w:eastAsia="Verdana" w:hAnsi="Verdana" w:cs="Verdana"/>
        </w:rPr>
        <w:t>не као да ће их Гарант преузети у овом уговору о гаранцији законите, важеће и обавезујуће; и</w:t>
      </w:r>
    </w:p>
    <w:p w:rsidR="0026509D" w:rsidRDefault="000E7CBB">
      <w:pPr>
        <w:spacing w:line="210" w:lineRule="atLeast"/>
      </w:pPr>
      <w:r>
        <w:rPr>
          <w:rFonts w:ascii="Verdana" w:eastAsia="Verdana" w:hAnsi="Verdana" w:cs="Verdana"/>
        </w:rPr>
        <w:t>(iii) овај уговор о гаранцији учинио прихватљивим као доказ у Републици Србији су учињене, испуњене и извршене.</w:t>
      </w:r>
    </w:p>
    <w:p w:rsidR="0026509D" w:rsidRDefault="000E7CBB">
      <w:pPr>
        <w:spacing w:line="210" w:lineRule="atLeast"/>
      </w:pPr>
      <w:r>
        <w:rPr>
          <w:rFonts w:ascii="Verdana" w:eastAsia="Verdana" w:hAnsi="Verdana" w:cs="Verdana"/>
          <w:b/>
        </w:rPr>
        <w:t xml:space="preserve">(е) Без сукоба </w:t>
      </w:r>
    </w:p>
    <w:p w:rsidR="0026509D" w:rsidRDefault="000E7CBB">
      <w:pPr>
        <w:spacing w:line="210" w:lineRule="atLeast"/>
      </w:pPr>
      <w:r>
        <w:rPr>
          <w:rFonts w:ascii="Verdana" w:eastAsia="Verdana" w:hAnsi="Verdana" w:cs="Verdana"/>
        </w:rPr>
        <w:t>Испуњење и извршавање обавеза Гаранта у складу са овим уговором о гаранцији и усклађеност са његовим одредбама није и неће противречити или бити у супротности са:</w:t>
      </w:r>
    </w:p>
    <w:p w:rsidR="0026509D" w:rsidRDefault="000E7CBB">
      <w:pPr>
        <w:spacing w:line="210" w:lineRule="atLeast"/>
      </w:pPr>
      <w:r>
        <w:rPr>
          <w:rFonts w:ascii="Verdana" w:eastAsia="Verdana" w:hAnsi="Verdana" w:cs="Verdana"/>
        </w:rPr>
        <w:t>(i) било којим важећим законом, статутом, правилом или прописом или било којом пресудом, уред</w:t>
      </w:r>
      <w:r>
        <w:rPr>
          <w:rFonts w:ascii="Verdana" w:eastAsia="Verdana" w:hAnsi="Verdana" w:cs="Verdana"/>
        </w:rPr>
        <w:t>бом или дозволом којој подлеже (укључујући било који поступак или одобрење у вези са државном помоћи); и</w:t>
      </w:r>
    </w:p>
    <w:p w:rsidR="0026509D" w:rsidRDefault="000E7CBB">
      <w:pPr>
        <w:spacing w:line="210" w:lineRule="atLeast"/>
      </w:pPr>
      <w:r>
        <w:rPr>
          <w:rFonts w:ascii="Verdana" w:eastAsia="Verdana" w:hAnsi="Verdana" w:cs="Verdana"/>
        </w:rPr>
        <w:t xml:space="preserve">(ii) било којим уговором или другим обавезујућим инструментом за који би се разумно могло очекивати да ће имати материјално негативан утицај на његову </w:t>
      </w:r>
      <w:r>
        <w:rPr>
          <w:rFonts w:ascii="Verdana" w:eastAsia="Verdana" w:hAnsi="Verdana" w:cs="Verdana"/>
        </w:rPr>
        <w:t>способност да изврши своје обавезе према овом уговору о гаранцији.</w:t>
      </w:r>
    </w:p>
    <w:p w:rsidR="0026509D" w:rsidRDefault="000E7CBB">
      <w:pPr>
        <w:spacing w:line="210" w:lineRule="atLeast"/>
      </w:pPr>
      <w:r>
        <w:rPr>
          <w:rFonts w:ascii="Verdana" w:eastAsia="Verdana" w:hAnsi="Verdana" w:cs="Verdana"/>
          <w:b/>
        </w:rPr>
        <w:t>(ф) Пари-пасу потраживања</w:t>
      </w:r>
    </w:p>
    <w:p w:rsidR="0026509D" w:rsidRDefault="000E7CBB">
      <w:pPr>
        <w:spacing w:line="210" w:lineRule="atLeast"/>
      </w:pPr>
      <w:r>
        <w:rPr>
          <w:rFonts w:ascii="Verdana" w:eastAsia="Verdana" w:hAnsi="Verdana" w:cs="Verdana"/>
        </w:rPr>
        <w:t>Према законима Републике Србије, потраживања Банке према Гаранту према овом уговору о гаранцији ће бити најмање истог ранга (</w:t>
      </w:r>
      <w:r>
        <w:rPr>
          <w:rFonts w:ascii="Verdana" w:eastAsia="Verdana" w:hAnsi="Verdana" w:cs="Verdana"/>
          <w:i/>
        </w:rPr>
        <w:t>pari passu</w:t>
      </w:r>
      <w:r>
        <w:rPr>
          <w:rFonts w:ascii="Verdana" w:eastAsia="Verdana" w:hAnsi="Verdana" w:cs="Verdana"/>
        </w:rPr>
        <w:t>) у праву плаћања са свим ос</w:t>
      </w:r>
      <w:r>
        <w:rPr>
          <w:rFonts w:ascii="Verdana" w:eastAsia="Verdana" w:hAnsi="Verdana" w:cs="Verdana"/>
        </w:rPr>
        <w:t xml:space="preserve">талим садашњим и будућим необезбеђеним и </w:t>
      </w:r>
      <w:r>
        <w:rPr>
          <w:rFonts w:ascii="Verdana" w:eastAsia="Verdana" w:hAnsi="Verdana" w:cs="Verdana"/>
        </w:rPr>
        <w:lastRenderedPageBreak/>
        <w:t>неподређеним обавезама према било ком од његових дужничких инструмената, осим обавеза на које је обавезан по закону.</w:t>
      </w:r>
    </w:p>
    <w:p w:rsidR="0026509D" w:rsidRDefault="000E7CBB">
      <w:pPr>
        <w:spacing w:line="210" w:lineRule="atLeast"/>
      </w:pPr>
      <w:r>
        <w:rPr>
          <w:rFonts w:ascii="Verdana" w:eastAsia="Verdana" w:hAnsi="Verdana" w:cs="Verdana"/>
          <w:b/>
        </w:rPr>
        <w:t>(г) Без пореза на пријаву или таксе</w:t>
      </w:r>
    </w:p>
    <w:p w:rsidR="0026509D" w:rsidRDefault="000E7CBB">
      <w:pPr>
        <w:spacing w:line="210" w:lineRule="atLeast"/>
      </w:pPr>
      <w:r>
        <w:rPr>
          <w:rFonts w:ascii="Verdana" w:eastAsia="Verdana" w:hAnsi="Verdana" w:cs="Verdana"/>
        </w:rPr>
        <w:t xml:space="preserve">У складу са законима Републике Србије, није неопходно да овај </w:t>
      </w:r>
      <w:r>
        <w:rPr>
          <w:rFonts w:ascii="Verdana" w:eastAsia="Verdana" w:hAnsi="Verdana" w:cs="Verdana"/>
        </w:rPr>
        <w:t>уговор о гаранцији буде заведен, евидентиран или уписан у било ком суду или другом органу у тој надлежности, нити да се плаћа било каква такса, регистрација или сличан порез на или у вези са овим Уговором о гаранцији или трансакције предвиђене њиме.</w:t>
      </w:r>
    </w:p>
    <w:p w:rsidR="0026509D" w:rsidRDefault="000E7CBB">
      <w:pPr>
        <w:spacing w:line="210" w:lineRule="atLeast"/>
      </w:pPr>
      <w:r>
        <w:rPr>
          <w:rFonts w:ascii="Verdana" w:eastAsia="Verdana" w:hAnsi="Verdana" w:cs="Verdana"/>
          <w:b/>
        </w:rPr>
        <w:t>(х) Бе</w:t>
      </w:r>
      <w:r>
        <w:rPr>
          <w:rFonts w:ascii="Verdana" w:eastAsia="Verdana" w:hAnsi="Verdana" w:cs="Verdana"/>
          <w:b/>
        </w:rPr>
        <w:t>з судских спорова</w:t>
      </w:r>
    </w:p>
    <w:p w:rsidR="0026509D" w:rsidRDefault="000E7CBB">
      <w:pPr>
        <w:spacing w:line="210" w:lineRule="atLeast"/>
      </w:pPr>
      <w:r>
        <w:rPr>
          <w:rFonts w:ascii="Verdana" w:eastAsia="Verdana" w:hAnsi="Verdana" w:cs="Verdana"/>
        </w:rPr>
        <w:t>Ниједан парнични, арбитражни, управни поступак или истрага нису у току, нити су, према сазнању Гаранта, запрећени или чекају пред било којим судом, арбитражним телом или агенцијом што је довело до тога или ако је негативно утврђено да има</w:t>
      </w:r>
      <w:r>
        <w:rPr>
          <w:rFonts w:ascii="Verdana" w:eastAsia="Verdana" w:hAnsi="Verdana" w:cs="Verdana"/>
        </w:rPr>
        <w:t>ју разумне изгледе да утичу на извршавање његових обавеза према овом уговору о гаранцији, нити постоји било каква незадовољавајућа пресуда или одлука против њега.</w:t>
      </w:r>
    </w:p>
    <w:p w:rsidR="0026509D" w:rsidRDefault="000E7CBB">
      <w:pPr>
        <w:spacing w:line="210" w:lineRule="atLeast"/>
      </w:pPr>
      <w:r>
        <w:rPr>
          <w:rFonts w:ascii="Verdana" w:eastAsia="Verdana" w:hAnsi="Verdana" w:cs="Verdana"/>
          <w:b/>
        </w:rPr>
        <w:t>(и) Пословање</w:t>
      </w:r>
    </w:p>
    <w:p w:rsidR="0026509D" w:rsidRDefault="000E7CBB">
      <w:pPr>
        <w:spacing w:line="210" w:lineRule="atLeast"/>
      </w:pPr>
      <w:r>
        <w:rPr>
          <w:rFonts w:ascii="Verdana" w:eastAsia="Verdana" w:hAnsi="Verdana" w:cs="Verdana"/>
        </w:rPr>
        <w:t>(i) Према законима Републике Србије није неопходно да Банка поседује дозволу, буде квалификована или на било који други начин овлашћена за обављање послова у Републици Србији:</w:t>
      </w:r>
    </w:p>
    <w:p w:rsidR="0026509D" w:rsidRDefault="000E7CBB">
      <w:pPr>
        <w:spacing w:line="210" w:lineRule="atLeast"/>
      </w:pPr>
      <w:r>
        <w:rPr>
          <w:rFonts w:ascii="Verdana" w:eastAsia="Verdana" w:hAnsi="Verdana" w:cs="Verdana"/>
        </w:rPr>
        <w:t>(1) како би се омогућило Банци да оствари своја права из овог уговора о гаранциј</w:t>
      </w:r>
      <w:r>
        <w:rPr>
          <w:rFonts w:ascii="Verdana" w:eastAsia="Verdana" w:hAnsi="Verdana" w:cs="Verdana"/>
        </w:rPr>
        <w:t>и; или</w:t>
      </w:r>
    </w:p>
    <w:p w:rsidR="0026509D" w:rsidRDefault="000E7CBB">
      <w:pPr>
        <w:spacing w:line="210" w:lineRule="atLeast"/>
      </w:pPr>
      <w:r>
        <w:rPr>
          <w:rFonts w:ascii="Verdana" w:eastAsia="Verdana" w:hAnsi="Verdana" w:cs="Verdana"/>
        </w:rPr>
        <w:t>(2) због извршења овог уговора о гаранцији или испуњења својих обавеза према овом уговору о гаранцији; и</w:t>
      </w:r>
    </w:p>
    <w:p w:rsidR="0026509D" w:rsidRDefault="000E7CBB">
      <w:pPr>
        <w:spacing w:line="210" w:lineRule="atLeast"/>
      </w:pPr>
      <w:r>
        <w:rPr>
          <w:rFonts w:ascii="Verdana" w:eastAsia="Verdana" w:hAnsi="Verdana" w:cs="Verdana"/>
        </w:rPr>
        <w:t>(ii) Банка није и неће се сматрати резидентом, нити да има пребивалиште или да послује у Републици Србији само из разлога извршења, испуњења и/и</w:t>
      </w:r>
      <w:r>
        <w:rPr>
          <w:rFonts w:ascii="Verdana" w:eastAsia="Verdana" w:hAnsi="Verdana" w:cs="Verdana"/>
        </w:rPr>
        <w:t>ли спровођења овог Уговора о гаранцији.</w:t>
      </w:r>
    </w:p>
    <w:p w:rsidR="0026509D" w:rsidRDefault="000E7CBB">
      <w:pPr>
        <w:spacing w:line="210" w:lineRule="atLeast"/>
      </w:pPr>
      <w:r>
        <w:rPr>
          <w:rFonts w:ascii="Verdana" w:eastAsia="Verdana" w:hAnsi="Verdana" w:cs="Verdana"/>
          <w:b/>
        </w:rPr>
        <w:t>(ј) Друго</w:t>
      </w:r>
    </w:p>
    <w:p w:rsidR="0026509D" w:rsidRDefault="000E7CBB">
      <w:pPr>
        <w:spacing w:line="210" w:lineRule="atLeast"/>
      </w:pPr>
      <w:r>
        <w:rPr>
          <w:rFonts w:ascii="Verdana" w:eastAsia="Verdana" w:hAnsi="Verdana" w:cs="Verdana"/>
        </w:rPr>
        <w:t>(i) У погледу овог уговора о гаранцији и трансакција планираних, поменутих, предвиђених или извршених овим уговором о гаранцији, Гарант је склопио овај уговор о гаранцији:</w:t>
      </w:r>
    </w:p>
    <w:p w:rsidR="0026509D" w:rsidRDefault="000E7CBB">
      <w:pPr>
        <w:spacing w:line="210" w:lineRule="atLeast"/>
      </w:pPr>
      <w:r>
        <w:rPr>
          <w:rFonts w:ascii="Verdana" w:eastAsia="Verdana" w:hAnsi="Verdana" w:cs="Verdana"/>
        </w:rPr>
        <w:t xml:space="preserve">(1) у доброј вери и ради обављања </w:t>
      </w:r>
      <w:r>
        <w:rPr>
          <w:rFonts w:ascii="Verdana" w:eastAsia="Verdana" w:hAnsi="Verdana" w:cs="Verdana"/>
        </w:rPr>
        <w:t>својих послова;</w:t>
      </w:r>
    </w:p>
    <w:p w:rsidR="0026509D" w:rsidRDefault="000E7CBB">
      <w:pPr>
        <w:spacing w:line="210" w:lineRule="atLeast"/>
      </w:pPr>
      <w:r>
        <w:rPr>
          <w:rFonts w:ascii="Verdana" w:eastAsia="Verdana" w:hAnsi="Verdana" w:cs="Verdana"/>
        </w:rPr>
        <w:t>(2) под комерцијалним условима, независно и у свом интересу; и</w:t>
      </w:r>
    </w:p>
    <w:p w:rsidR="0026509D" w:rsidRDefault="000E7CBB">
      <w:pPr>
        <w:spacing w:line="210" w:lineRule="atLeast"/>
      </w:pPr>
      <w:r>
        <w:rPr>
          <w:rFonts w:ascii="Verdana" w:eastAsia="Verdana" w:hAnsi="Verdana" w:cs="Verdana"/>
        </w:rPr>
        <w:t>(3) без икакве намере да се превари или лиши било које правне користи било која друга страна (као што су трећа лица и, посебно, повериоци осим Банке) или да се заобиђу било који</w:t>
      </w:r>
      <w:r>
        <w:rPr>
          <w:rFonts w:ascii="Verdana" w:eastAsia="Verdana" w:hAnsi="Verdana" w:cs="Verdana"/>
        </w:rPr>
        <w:t xml:space="preserve"> примењиви обавезни закони или регулативе било које надлежности.</w:t>
      </w:r>
    </w:p>
    <w:p w:rsidR="0026509D" w:rsidRDefault="000E7CBB">
      <w:pPr>
        <w:spacing w:line="210" w:lineRule="atLeast"/>
      </w:pPr>
      <w:r>
        <w:rPr>
          <w:rFonts w:ascii="Verdana" w:eastAsia="Verdana" w:hAnsi="Verdana" w:cs="Verdana"/>
        </w:rPr>
        <w:t>(ii) Давање овог уговора о гаранцији није несразмерно Гарантовим финансијским средствима.</w:t>
      </w:r>
    </w:p>
    <w:p w:rsidR="0026509D" w:rsidRDefault="000E7CBB">
      <w:pPr>
        <w:spacing w:line="210" w:lineRule="atLeast"/>
      </w:pPr>
      <w:r>
        <w:rPr>
          <w:rFonts w:ascii="Verdana" w:eastAsia="Verdana" w:hAnsi="Verdana" w:cs="Verdana"/>
        </w:rPr>
        <w:t>(iii) Гарант је потпуно упознат са условима Уговора о финансирању.</w:t>
      </w:r>
    </w:p>
    <w:p w:rsidR="0026509D" w:rsidRDefault="000E7CBB">
      <w:pPr>
        <w:spacing w:line="210" w:lineRule="atLeast"/>
      </w:pPr>
      <w:r>
        <w:rPr>
          <w:rFonts w:ascii="Verdana" w:eastAsia="Verdana" w:hAnsi="Verdana" w:cs="Verdana"/>
        </w:rPr>
        <w:t>(iv) према Гарантовом сазнању, ник</w:t>
      </w:r>
      <w:r>
        <w:rPr>
          <w:rFonts w:ascii="Verdana" w:eastAsia="Verdana" w:hAnsi="Verdana" w:cs="Verdana"/>
        </w:rPr>
        <w:t xml:space="preserve">аква финансијска средства која су уложена у вези са овим уговором о гаранцији од стране Гаранта нису </w:t>
      </w:r>
      <w:r>
        <w:rPr>
          <w:rFonts w:ascii="Verdana" w:eastAsia="Verdana" w:hAnsi="Verdana" w:cs="Verdana"/>
        </w:rPr>
        <w:lastRenderedPageBreak/>
        <w:t>незаконитог порекла, укључујући производе прања новца или повезана са финансирањем тероризма;</w:t>
      </w:r>
    </w:p>
    <w:p w:rsidR="0026509D" w:rsidRDefault="000E7CBB">
      <w:pPr>
        <w:spacing w:line="210" w:lineRule="atLeast"/>
      </w:pPr>
      <w:r>
        <w:rPr>
          <w:rFonts w:ascii="Verdana" w:eastAsia="Verdana" w:hAnsi="Verdana" w:cs="Verdana"/>
        </w:rPr>
        <w:t xml:space="preserve">(v) ни Гарант, његови званичници или представници, нити било </w:t>
      </w:r>
      <w:r>
        <w:rPr>
          <w:rFonts w:ascii="Verdana" w:eastAsia="Verdana" w:hAnsi="Verdana" w:cs="Verdana"/>
        </w:rPr>
        <w:t>које друго лице које делује у његово или њихово име или под његовом или њиховом контролом није починило нити ће починити (i) било какво Забрањено поступање у вези са Гаранцијом или било којом трансакцијом предвиђеном овим уговором о гаранцији; или (ii) бил</w:t>
      </w:r>
      <w:r>
        <w:rPr>
          <w:rFonts w:ascii="Verdana" w:eastAsia="Verdana" w:hAnsi="Verdana" w:cs="Verdana"/>
        </w:rPr>
        <w:t>о које незаконите активности у вези са финансирањем тероризма или прањем новца;</w:t>
      </w:r>
    </w:p>
    <w:p w:rsidR="0026509D" w:rsidRDefault="000E7CBB">
      <w:pPr>
        <w:spacing w:line="210" w:lineRule="atLeast"/>
      </w:pPr>
      <w:r>
        <w:rPr>
          <w:rFonts w:ascii="Verdana" w:eastAsia="Verdana" w:hAnsi="Verdana" w:cs="Verdana"/>
        </w:rPr>
        <w:t>(vi) ова гаранција (укључујући, без ограничења, преговоре, доделу и извршење уговора који се финансирају или ће бити финансирани из Зајма) није укључивала или је довела до било</w:t>
      </w:r>
      <w:r>
        <w:rPr>
          <w:rFonts w:ascii="Verdana" w:eastAsia="Verdana" w:hAnsi="Verdana" w:cs="Verdana"/>
        </w:rPr>
        <w:t xml:space="preserve"> каквог Забрањеног поступања;</w:t>
      </w:r>
    </w:p>
    <w:p w:rsidR="0026509D" w:rsidRDefault="000E7CBB">
      <w:pPr>
        <w:spacing w:line="210" w:lineRule="atLeast"/>
      </w:pPr>
      <w:r>
        <w:rPr>
          <w:rFonts w:ascii="Verdana" w:eastAsia="Verdana" w:hAnsi="Verdana" w:cs="Verdana"/>
        </w:rPr>
        <w:t>(vii) нико од Гаранта или било ког Релевантног лица:</w:t>
      </w:r>
    </w:p>
    <w:p w:rsidR="0026509D" w:rsidRDefault="000E7CBB">
      <w:pPr>
        <w:spacing w:line="210" w:lineRule="atLeast"/>
      </w:pPr>
      <w:r>
        <w:rPr>
          <w:rFonts w:ascii="Verdana" w:eastAsia="Verdana" w:hAnsi="Verdana" w:cs="Verdana"/>
        </w:rPr>
        <w:t>(1) није Санкционисано лице; или</w:t>
      </w:r>
    </w:p>
    <w:p w:rsidR="0026509D" w:rsidRDefault="000E7CBB">
      <w:pPr>
        <w:spacing w:line="210" w:lineRule="atLeast"/>
      </w:pPr>
      <w:r>
        <w:rPr>
          <w:rFonts w:ascii="Verdana" w:eastAsia="Verdana" w:hAnsi="Verdana" w:cs="Verdana"/>
        </w:rPr>
        <w:t>(2) не крши било које Санкције.</w:t>
      </w:r>
    </w:p>
    <w:p w:rsidR="0026509D" w:rsidRDefault="000E7CBB">
      <w:pPr>
        <w:spacing w:line="210" w:lineRule="atLeast"/>
      </w:pPr>
      <w:r>
        <w:rPr>
          <w:rFonts w:ascii="Verdana" w:eastAsia="Verdana" w:hAnsi="Verdana" w:cs="Verdana"/>
          <w:b/>
        </w:rPr>
        <w:t>3.2. Обавезе Гаранта</w:t>
      </w:r>
    </w:p>
    <w:p w:rsidR="0026509D" w:rsidRDefault="000E7CBB">
      <w:pPr>
        <w:spacing w:line="210" w:lineRule="atLeast"/>
      </w:pPr>
      <w:r>
        <w:rPr>
          <w:rFonts w:ascii="Verdana" w:eastAsia="Verdana" w:hAnsi="Verdana" w:cs="Verdana"/>
        </w:rPr>
        <w:t>Гарант потврђује и сагласан је да током трајања овог уговора о гаранцији:</w:t>
      </w:r>
    </w:p>
    <w:p w:rsidR="0026509D" w:rsidRDefault="000E7CBB">
      <w:pPr>
        <w:spacing w:line="210" w:lineRule="atLeast"/>
      </w:pPr>
      <w:r>
        <w:rPr>
          <w:rFonts w:ascii="Verdana" w:eastAsia="Verdana" w:hAnsi="Verdana" w:cs="Verdana"/>
          <w:b/>
        </w:rPr>
        <w:t>(а) Овлашћења</w:t>
      </w:r>
    </w:p>
    <w:p w:rsidR="0026509D" w:rsidRDefault="000E7CBB">
      <w:pPr>
        <w:spacing w:line="210" w:lineRule="atLeast"/>
      </w:pPr>
      <w:r>
        <w:rPr>
          <w:rFonts w:ascii="Verdana" w:eastAsia="Verdana" w:hAnsi="Verdana" w:cs="Verdana"/>
        </w:rPr>
        <w:t xml:space="preserve">Прибавља, поштује услове и предузима све непходне радње да одржи на снази сва овлашћења, одобрења, дозволе и сагласности које се захтевају у складу са законима и прописима Републике Србије које му омогућавају законито преузимање, остваривање својих права </w:t>
      </w:r>
      <w:r>
        <w:rPr>
          <w:rFonts w:ascii="Verdana" w:eastAsia="Verdana" w:hAnsi="Verdana" w:cs="Verdana"/>
        </w:rPr>
        <w:t>и испуњење обавеза које преузима по овом уговору о гаранцији и да обезбеди законитост, валидност, спроводивост и прихватљивост као доказ овог уговора о гаранцији у Републици Србији.</w:t>
      </w:r>
    </w:p>
    <w:p w:rsidR="0026509D" w:rsidRDefault="000E7CBB">
      <w:pPr>
        <w:spacing w:line="210" w:lineRule="atLeast"/>
      </w:pPr>
      <w:r>
        <w:rPr>
          <w:rFonts w:ascii="Verdana" w:eastAsia="Verdana" w:hAnsi="Verdana" w:cs="Verdana"/>
          <w:b/>
        </w:rPr>
        <w:t>(б) Инструмент спољног дуга</w:t>
      </w:r>
    </w:p>
    <w:p w:rsidR="0026509D" w:rsidRDefault="000E7CBB">
      <w:pPr>
        <w:spacing w:line="210" w:lineRule="atLeast"/>
      </w:pPr>
      <w:r>
        <w:rPr>
          <w:rFonts w:ascii="Verdana" w:eastAsia="Verdana" w:hAnsi="Verdana" w:cs="Verdana"/>
        </w:rPr>
        <w:t xml:space="preserve">Ако Гарант трећем лицу изда или на било какав </w:t>
      </w:r>
      <w:r>
        <w:rPr>
          <w:rFonts w:ascii="Verdana" w:eastAsia="Verdana" w:hAnsi="Verdana" w:cs="Verdana"/>
        </w:rPr>
        <w:t>начин обезбеди извршење било ког Инструмента спољног дуга или омогући било какву предност или приоритет с тим у вези, Гарант ће, ако тако захтева Банка, омогућити Банци истоветно обезбеђење за извршење својих обавеза у складу са овим уговором о гаранцији и</w:t>
      </w:r>
      <w:r>
        <w:rPr>
          <w:rFonts w:ascii="Verdana" w:eastAsia="Verdana" w:hAnsi="Verdana" w:cs="Verdana"/>
        </w:rPr>
        <w:t>ли пружити Банци истоветну предност или приоритет.</w:t>
      </w:r>
    </w:p>
    <w:p w:rsidR="0026509D" w:rsidRDefault="000E7CBB">
      <w:pPr>
        <w:spacing w:line="210" w:lineRule="atLeast"/>
      </w:pPr>
      <w:r>
        <w:rPr>
          <w:rFonts w:ascii="Verdana" w:eastAsia="Verdana" w:hAnsi="Verdana" w:cs="Verdana"/>
        </w:rPr>
        <w:t>„</w:t>
      </w:r>
      <w:r>
        <w:rPr>
          <w:rFonts w:ascii="Verdana" w:eastAsia="Verdana" w:hAnsi="Verdana" w:cs="Verdana"/>
          <w:b/>
        </w:rPr>
        <w:t>Инструмент спољног дуга</w:t>
      </w:r>
      <w:r>
        <w:rPr>
          <w:rFonts w:ascii="Verdana" w:eastAsia="Verdana" w:hAnsi="Verdana" w:cs="Verdana"/>
        </w:rPr>
        <w:t>” означава (а) инструмент, укључујући било коју признаницу или извод рачуна, који доказује или представља обавезу отплате зајма, депозита, аванса или сличног продужења кредита (укљу</w:t>
      </w:r>
      <w:r>
        <w:rPr>
          <w:rFonts w:ascii="Verdana" w:eastAsia="Verdana" w:hAnsi="Verdana" w:cs="Verdana"/>
        </w:rPr>
        <w:t>чујући без ограничења свако продужење кредита у оквиру уговора о рефинансирању или репрограму), (б) обавезе по основу обезбеђених и необезбеђених обвезница или сличне обавезе са писменим доказом о задужењу или (ц) гаранцију коју је дао Гарант за обавезу тр</w:t>
      </w:r>
      <w:r>
        <w:rPr>
          <w:rFonts w:ascii="Verdana" w:eastAsia="Verdana" w:hAnsi="Verdana" w:cs="Verdana"/>
        </w:rPr>
        <w:t xml:space="preserve">еће стране; под условом да је у сваком случају таква обавеза: (i) регулисана правним системом који није право Гаранта; или (ii) платива у валути која није валута земље Гаранта; или (iii) платива лицу које је регистровано, са пребивалиштем, резидент је или </w:t>
      </w:r>
      <w:r>
        <w:rPr>
          <w:rFonts w:ascii="Verdana" w:eastAsia="Verdana" w:hAnsi="Verdana" w:cs="Verdana"/>
        </w:rPr>
        <w:t>има седиште или главно место пословања ван земље Гаранта.</w:t>
      </w:r>
    </w:p>
    <w:p w:rsidR="0026509D" w:rsidRDefault="000E7CBB">
      <w:pPr>
        <w:spacing w:line="210" w:lineRule="atLeast"/>
      </w:pPr>
      <w:r>
        <w:rPr>
          <w:rFonts w:ascii="Verdana" w:eastAsia="Verdana" w:hAnsi="Verdana" w:cs="Verdana"/>
          <w:b/>
        </w:rPr>
        <w:t>(ц) Једнакост ранга са другим повериоцима</w:t>
      </w:r>
    </w:p>
    <w:p w:rsidR="0026509D" w:rsidRDefault="000E7CBB">
      <w:pPr>
        <w:spacing w:line="210" w:lineRule="atLeast"/>
      </w:pPr>
      <w:r>
        <w:rPr>
          <w:rFonts w:ascii="Verdana" w:eastAsia="Verdana" w:hAnsi="Verdana" w:cs="Verdana"/>
        </w:rPr>
        <w:lastRenderedPageBreak/>
        <w:t>Ако Гарант закључи са било којим другим финансијским кредитором уговор о финансирању који укључује клаузулу о губитку рејтинга или обавезу или другу одредбу</w:t>
      </w:r>
      <w:r>
        <w:rPr>
          <w:rFonts w:ascii="Verdana" w:eastAsia="Verdana" w:hAnsi="Verdana" w:cs="Verdana"/>
        </w:rPr>
        <w:t xml:space="preserve"> у вези са његовим финансијским показатељима, ако је примењиво, а која није предвиђена овим уговором о гаранцији или је повољнија за конкретног финансијског повериоца од било које еквивалентне одредбе Банке у овом уговору о гаранцији, Гарант ће одмах обаве</w:t>
      </w:r>
      <w:r>
        <w:rPr>
          <w:rFonts w:ascii="Verdana" w:eastAsia="Verdana" w:hAnsi="Verdana" w:cs="Verdana"/>
        </w:rPr>
        <w:t>стити Банку и доставиће копију такве повољније одредбе Банци. Банка може захтевати да Гарант одмах закључи уговор о изменама и допунама овог уговора о гаранцији како би се обезбедила истоветна одредба у корист Банке;</w:t>
      </w:r>
    </w:p>
    <w:p w:rsidR="0026509D" w:rsidRDefault="000E7CBB">
      <w:pPr>
        <w:spacing w:line="210" w:lineRule="atLeast"/>
      </w:pPr>
      <w:r>
        <w:rPr>
          <w:rFonts w:ascii="Verdana" w:eastAsia="Verdana" w:hAnsi="Verdana" w:cs="Verdana"/>
          <w:b/>
        </w:rPr>
        <w:t>(д) Без недозвољених радњи</w:t>
      </w:r>
    </w:p>
    <w:p w:rsidR="0026509D" w:rsidRDefault="000E7CBB">
      <w:pPr>
        <w:spacing w:line="210" w:lineRule="atLeast"/>
      </w:pPr>
      <w:r>
        <w:rPr>
          <w:rFonts w:ascii="Verdana" w:eastAsia="Verdana" w:hAnsi="Verdana" w:cs="Verdana"/>
        </w:rPr>
        <w:t xml:space="preserve">Гарант неће </w:t>
      </w:r>
      <w:r>
        <w:rPr>
          <w:rFonts w:ascii="Verdana" w:eastAsia="Verdana" w:hAnsi="Verdana" w:cs="Verdana"/>
        </w:rPr>
        <w:t>предузимати никакве радње које могу узроковати да било која од изјава датих у Члану 3.1 изнад буде нетачна у било ком тренутку током трајања овог уговора о гаранцији.</w:t>
      </w:r>
    </w:p>
    <w:p w:rsidR="0026509D" w:rsidRDefault="000E7CBB">
      <w:pPr>
        <w:spacing w:line="210" w:lineRule="atLeast"/>
      </w:pPr>
      <w:r>
        <w:rPr>
          <w:rFonts w:ascii="Verdana" w:eastAsia="Verdana" w:hAnsi="Verdana" w:cs="Verdana"/>
          <w:b/>
        </w:rPr>
        <w:t>(е) Упознај свог клијента</w:t>
      </w:r>
    </w:p>
    <w:p w:rsidR="0026509D" w:rsidRDefault="000E7CBB">
      <w:pPr>
        <w:spacing w:line="210" w:lineRule="atLeast"/>
      </w:pPr>
      <w:r>
        <w:rPr>
          <w:rFonts w:ascii="Verdana" w:eastAsia="Verdana" w:hAnsi="Verdana" w:cs="Verdana"/>
        </w:rPr>
        <w:t>Гарант ће доставити Банци све информације или друга документа која се односе на питања дужне пажње клијента или клијента за Гаранта, а које Банка може захтевати у разумном временском року.</w:t>
      </w:r>
    </w:p>
    <w:p w:rsidR="0026509D" w:rsidRDefault="000E7CBB">
      <w:pPr>
        <w:spacing w:line="210" w:lineRule="atLeast"/>
      </w:pPr>
      <w:r>
        <w:rPr>
          <w:rFonts w:ascii="Verdana" w:eastAsia="Verdana" w:hAnsi="Verdana" w:cs="Verdana"/>
          <w:b/>
        </w:rPr>
        <w:t>(ф) Дужност обавештавања</w:t>
      </w:r>
    </w:p>
    <w:p w:rsidR="0026509D" w:rsidRDefault="000E7CBB">
      <w:pPr>
        <w:spacing w:line="210" w:lineRule="atLeast"/>
      </w:pPr>
      <w:r>
        <w:rPr>
          <w:rFonts w:ascii="Verdana" w:eastAsia="Verdana" w:hAnsi="Verdana" w:cs="Verdana"/>
        </w:rPr>
        <w:t>Гарант ће обавестити Банку о настанку било ког догађаја који резултира или се може разумно очекивати да ће довести до тога да било која од изјава датих у Члану 3.1 изнад буде нетачна.</w:t>
      </w:r>
    </w:p>
    <w:p w:rsidR="0026509D" w:rsidRDefault="000E7CBB">
      <w:pPr>
        <w:spacing w:line="210" w:lineRule="atLeast"/>
      </w:pPr>
      <w:r>
        <w:rPr>
          <w:rFonts w:ascii="Verdana" w:eastAsia="Verdana" w:hAnsi="Verdana" w:cs="Verdana"/>
          <w:b/>
        </w:rPr>
        <w:t>(г) Забрањено поступање</w:t>
      </w:r>
    </w:p>
    <w:p w:rsidR="0026509D" w:rsidRDefault="000E7CBB">
      <w:pPr>
        <w:spacing w:line="210" w:lineRule="atLeast"/>
      </w:pPr>
      <w:r>
        <w:rPr>
          <w:rFonts w:ascii="Verdana" w:eastAsia="Verdana" w:hAnsi="Verdana" w:cs="Verdana"/>
        </w:rPr>
        <w:t>(i) Гарант се неће упустити (и неће овластити ил</w:t>
      </w:r>
      <w:r>
        <w:rPr>
          <w:rFonts w:ascii="Verdana" w:eastAsia="Verdana" w:hAnsi="Verdana" w:cs="Verdana"/>
        </w:rPr>
        <w:t>и дозволити било ком другом лицу које делује у његово име да се упусти) у било које Забрањено поступање у вези са Гаранцијом или било којом трансакцијом предвиђеном Уговором о гаранцији.</w:t>
      </w:r>
    </w:p>
    <w:p w:rsidR="0026509D" w:rsidRDefault="000E7CBB">
      <w:pPr>
        <w:spacing w:line="210" w:lineRule="atLeast"/>
      </w:pPr>
      <w:r>
        <w:rPr>
          <w:rFonts w:ascii="Verdana" w:eastAsia="Verdana" w:hAnsi="Verdana" w:cs="Verdana"/>
        </w:rPr>
        <w:t>(ii) Гарант се обавезује да предузме радње које Банка може разумно за</w:t>
      </w:r>
      <w:r>
        <w:rPr>
          <w:rFonts w:ascii="Verdana" w:eastAsia="Verdana" w:hAnsi="Verdana" w:cs="Verdana"/>
        </w:rPr>
        <w:t>хтевати, да истражи или прекине било коју наводну или сумњиву појаву било ког Забрањеног поступања у вези са Гаранцијом.</w:t>
      </w:r>
    </w:p>
    <w:p w:rsidR="0026509D" w:rsidRDefault="000E7CBB">
      <w:pPr>
        <w:spacing w:line="210" w:lineRule="atLeast"/>
      </w:pPr>
      <w:r>
        <w:rPr>
          <w:rFonts w:ascii="Verdana" w:eastAsia="Verdana" w:hAnsi="Verdana" w:cs="Verdana"/>
          <w:b/>
        </w:rPr>
        <w:t>(х) Санкције</w:t>
      </w:r>
    </w:p>
    <w:p w:rsidR="0026509D" w:rsidRDefault="000E7CBB">
      <w:pPr>
        <w:spacing w:line="210" w:lineRule="atLeast"/>
      </w:pPr>
      <w:r>
        <w:rPr>
          <w:rFonts w:ascii="Verdana" w:eastAsia="Verdana" w:hAnsi="Verdana" w:cs="Verdana"/>
        </w:rPr>
        <w:t>Гарант неће директно или индиректно да:</w:t>
      </w:r>
    </w:p>
    <w:p w:rsidR="0026509D" w:rsidRDefault="000E7CBB">
      <w:pPr>
        <w:spacing w:line="210" w:lineRule="atLeast"/>
      </w:pPr>
      <w:r>
        <w:rPr>
          <w:rFonts w:ascii="Verdana" w:eastAsia="Verdana" w:hAnsi="Verdana" w:cs="Verdana"/>
        </w:rPr>
        <w:t>(i) одржава или улази у пословни однос и/или да ставља на располагање било која ср</w:t>
      </w:r>
      <w:r>
        <w:rPr>
          <w:rFonts w:ascii="Verdana" w:eastAsia="Verdana" w:hAnsi="Verdana" w:cs="Verdana"/>
        </w:rPr>
        <w:t>едства и/или економске ресурсе било ком Санкционисаном лицу или у корист било ког Санкционисаног лица у вези са Гаранцијом,</w:t>
      </w:r>
    </w:p>
    <w:p w:rsidR="0026509D" w:rsidRDefault="000E7CBB">
      <w:pPr>
        <w:spacing w:line="210" w:lineRule="atLeast"/>
      </w:pPr>
      <w:r>
        <w:rPr>
          <w:rFonts w:ascii="Verdana" w:eastAsia="Verdana" w:hAnsi="Verdana" w:cs="Verdana"/>
        </w:rPr>
        <w:t>(ii) финансира целокупно или део било ког плаћања по овом уговору о гаранцији из прихода стечених од активности или пословања са Сан</w:t>
      </w:r>
      <w:r>
        <w:rPr>
          <w:rFonts w:ascii="Verdana" w:eastAsia="Verdana" w:hAnsi="Verdana" w:cs="Verdana"/>
        </w:rPr>
        <w:t>кционисаним лицем, лицем које крши Санкције или на било који начин доведе до сопственог кршења каквих санкција и/или од стране Банкe.</w:t>
      </w:r>
    </w:p>
    <w:p w:rsidR="0026509D" w:rsidRDefault="000E7CBB">
      <w:pPr>
        <w:spacing w:line="210" w:lineRule="atLeast"/>
      </w:pPr>
      <w:r>
        <w:rPr>
          <w:rFonts w:ascii="Verdana" w:eastAsia="Verdana" w:hAnsi="Verdana" w:cs="Verdana"/>
        </w:rPr>
        <w:t>Гарант признаје и слаже се да су обавезе наведене у овом члану 3.2(х) признате и дате само Банци у оној мери у којој је то</w:t>
      </w:r>
      <w:r>
        <w:rPr>
          <w:rFonts w:ascii="Verdana" w:eastAsia="Verdana" w:hAnsi="Verdana" w:cs="Verdana"/>
        </w:rPr>
        <w:t xml:space="preserve"> дозвољено у складу са било којим важећим правилом против бојкота ЕУ, као што је Уредба (ЕК) 2271/96.</w:t>
      </w:r>
    </w:p>
    <w:p w:rsidR="0026509D" w:rsidRDefault="000E7CBB">
      <w:pPr>
        <w:spacing w:line="210" w:lineRule="atLeast"/>
      </w:pPr>
      <w:r>
        <w:rPr>
          <w:rFonts w:ascii="Verdana" w:eastAsia="Verdana" w:hAnsi="Verdana" w:cs="Verdana"/>
          <w:b/>
        </w:rPr>
        <w:lastRenderedPageBreak/>
        <w:t>(и) Релевантна лица</w:t>
      </w:r>
    </w:p>
    <w:p w:rsidR="0026509D" w:rsidRDefault="000E7CBB">
      <w:pPr>
        <w:spacing w:line="210" w:lineRule="atLeast"/>
      </w:pPr>
      <w:r>
        <w:rPr>
          <w:rFonts w:ascii="Verdana" w:eastAsia="Verdana" w:hAnsi="Verdana" w:cs="Verdana"/>
        </w:rPr>
        <w:t>Гарант се обавезује да у разумном временском року предузме одговарајуће мере у односу на било које Релевантно лице које:</w:t>
      </w:r>
    </w:p>
    <w:p w:rsidR="0026509D" w:rsidRDefault="000E7CBB">
      <w:pPr>
        <w:spacing w:line="210" w:lineRule="atLeast"/>
      </w:pPr>
      <w:r>
        <w:rPr>
          <w:rFonts w:ascii="Verdana" w:eastAsia="Verdana" w:hAnsi="Verdana" w:cs="Verdana"/>
        </w:rPr>
        <w:t>(i) постане С</w:t>
      </w:r>
      <w:r>
        <w:rPr>
          <w:rFonts w:ascii="Verdana" w:eastAsia="Verdana" w:hAnsi="Verdana" w:cs="Verdana"/>
        </w:rPr>
        <w:t>анкционисано лице; или</w:t>
      </w:r>
    </w:p>
    <w:p w:rsidR="0026509D" w:rsidRDefault="000E7CBB">
      <w:pPr>
        <w:spacing w:line="210" w:lineRule="atLeast"/>
      </w:pPr>
      <w:r>
        <w:rPr>
          <w:rFonts w:ascii="Verdana" w:eastAsia="Verdana" w:hAnsi="Verdana" w:cs="Verdana"/>
        </w:rPr>
        <w:t>(ii) је предмет коначне и неопозиве судске пресуде у вези са Забрањеним поступањем почињеним током обављања њихових професионалних дужности, како би се осигурало да такав члан буде искључен из било које активности у вези са Гаранцијо</w:t>
      </w:r>
      <w:r>
        <w:rPr>
          <w:rFonts w:ascii="Verdana" w:eastAsia="Verdana" w:hAnsi="Verdana" w:cs="Verdana"/>
        </w:rPr>
        <w:t>м.</w:t>
      </w:r>
    </w:p>
    <w:p w:rsidR="0026509D" w:rsidRDefault="000E7CBB">
      <w:pPr>
        <w:spacing w:line="210" w:lineRule="atLeast"/>
      </w:pPr>
      <w:r>
        <w:rPr>
          <w:rFonts w:ascii="Verdana" w:eastAsia="Verdana" w:hAnsi="Verdana" w:cs="Verdana"/>
          <w:b/>
        </w:rPr>
        <w:t>(ј) Заштита података</w:t>
      </w:r>
    </w:p>
    <w:p w:rsidR="0026509D" w:rsidRDefault="000E7CBB">
      <w:pPr>
        <w:spacing w:line="210" w:lineRule="atLeast"/>
      </w:pPr>
      <w:r>
        <w:rPr>
          <w:rFonts w:ascii="Verdana" w:eastAsia="Verdana" w:hAnsi="Verdana" w:cs="Verdana"/>
        </w:rPr>
        <w:t>(а) Приликом објављивања информација Банци у вези са овим уговором о гаранцији (осим простих контакт информација које се односе на Гарантово особље укључено у управљање овим уговором о гаранцији („</w:t>
      </w:r>
      <w:r>
        <w:rPr>
          <w:rFonts w:ascii="Verdana" w:eastAsia="Verdana" w:hAnsi="Verdana" w:cs="Verdana"/>
          <w:b/>
        </w:rPr>
        <w:t>Контакт подаци</w:t>
      </w:r>
      <w:r>
        <w:rPr>
          <w:rFonts w:ascii="Verdana" w:eastAsia="Verdana" w:hAnsi="Verdana" w:cs="Verdana"/>
        </w:rPr>
        <w:t>”)), Гарант ће кориго</w:t>
      </w:r>
      <w:r>
        <w:rPr>
          <w:rFonts w:ascii="Verdana" w:eastAsia="Verdana" w:hAnsi="Verdana" w:cs="Verdana"/>
        </w:rPr>
        <w:t>вати или на други начин изменити те информације (по потреби) тако да не садрже никакве информације које се односе на конкретне или могуће појединце („</w:t>
      </w:r>
      <w:r>
        <w:rPr>
          <w:rFonts w:ascii="Verdana" w:eastAsia="Verdana" w:hAnsi="Verdana" w:cs="Verdana"/>
          <w:b/>
        </w:rPr>
        <w:t>Лични подаци</w:t>
      </w:r>
      <w:r>
        <w:rPr>
          <w:rFonts w:ascii="Verdana" w:eastAsia="Verdana" w:hAnsi="Verdana" w:cs="Verdana"/>
        </w:rPr>
        <w:t>”), осим када се то овим уговором о гаранцији изричито захтева или Банка изричито захтева у пи</w:t>
      </w:r>
      <w:r>
        <w:rPr>
          <w:rFonts w:ascii="Verdana" w:eastAsia="Verdana" w:hAnsi="Verdana" w:cs="Verdana"/>
        </w:rPr>
        <w:t>саном облику да се такве информације објаве у форми Личне информације.</w:t>
      </w:r>
    </w:p>
    <w:p w:rsidR="0026509D" w:rsidRDefault="000E7CBB">
      <w:pPr>
        <w:spacing w:line="210" w:lineRule="atLeast"/>
      </w:pPr>
      <w:r>
        <w:rPr>
          <w:rFonts w:ascii="Verdana" w:eastAsia="Verdana" w:hAnsi="Verdana" w:cs="Verdana"/>
        </w:rPr>
        <w:t>(б) Пре саопштавања Банци било којих Личних података (осим Контакт података) у вези са овим уговором о гаранцији, Гарант ће обезбедити да свако лице на које се ти Лични подаци односе:</w:t>
      </w:r>
    </w:p>
    <w:p w:rsidR="0026509D" w:rsidRDefault="000E7CBB">
      <w:pPr>
        <w:spacing w:line="210" w:lineRule="atLeast"/>
      </w:pPr>
      <w:r>
        <w:rPr>
          <w:rFonts w:ascii="Verdana" w:eastAsia="Verdana" w:hAnsi="Verdana" w:cs="Verdana"/>
        </w:rPr>
        <w:t>(</w:t>
      </w:r>
      <w:r>
        <w:rPr>
          <w:rFonts w:ascii="Verdana" w:eastAsia="Verdana" w:hAnsi="Verdana" w:cs="Verdana"/>
        </w:rPr>
        <w:t>i) буде обавештено о обелодањивању података Банци (укључујући категорије Личних података које треба открити); и</w:t>
      </w:r>
    </w:p>
    <w:p w:rsidR="0026509D" w:rsidRDefault="000E7CBB">
      <w:pPr>
        <w:spacing w:line="210" w:lineRule="atLeast"/>
      </w:pPr>
      <w:r>
        <w:rPr>
          <w:rFonts w:ascii="Verdana" w:eastAsia="Verdana" w:hAnsi="Verdana" w:cs="Verdana"/>
        </w:rPr>
        <w:t xml:space="preserve">(ii) буде посаветовано о информацијама садржаним у изјави Банке о приватности (или добије одговарајућу везу до истих) у вези са њеним кредитним </w:t>
      </w:r>
      <w:r>
        <w:rPr>
          <w:rFonts w:ascii="Verdana" w:eastAsia="Verdana" w:hAnsi="Verdana" w:cs="Verdana"/>
        </w:rPr>
        <w:t>и инвестиционим активностима које се повремено истичу на https://www.eib.org/en/privacy/lending (или на неку другу адресу о којој Банка може повремено писаним путем обавестити Зајмопримца).</w:t>
      </w:r>
    </w:p>
    <w:p w:rsidR="0026509D" w:rsidRDefault="000E7CBB">
      <w:pPr>
        <w:spacing w:line="210" w:lineRule="atLeast"/>
        <w:jc w:val="center"/>
      </w:pPr>
      <w:r>
        <w:rPr>
          <w:rFonts w:ascii="Verdana" w:eastAsia="Verdana" w:hAnsi="Verdana" w:cs="Verdana"/>
          <w:b/>
        </w:rPr>
        <w:t>ЧЛАН 4</w:t>
      </w:r>
      <w:r>
        <w:rPr>
          <w:rFonts w:ascii="Verdana" w:eastAsia="Verdana" w:hAnsi="Verdana" w:cs="Verdana"/>
          <w:b/>
        </w:rPr>
        <w:br/>
        <w:t>Информације за Банку</w:t>
      </w:r>
    </w:p>
    <w:p w:rsidR="0026509D" w:rsidRDefault="000E7CBB">
      <w:pPr>
        <w:spacing w:line="210" w:lineRule="atLeast"/>
      </w:pPr>
      <w:r>
        <w:rPr>
          <w:rFonts w:ascii="Verdana" w:eastAsia="Verdana" w:hAnsi="Verdana" w:cs="Verdana"/>
          <w:b/>
        </w:rPr>
        <w:t>4.1. Финансијске информације</w:t>
      </w:r>
    </w:p>
    <w:p w:rsidR="0026509D" w:rsidRDefault="000E7CBB">
      <w:pPr>
        <w:spacing w:line="210" w:lineRule="atLeast"/>
      </w:pPr>
      <w:r>
        <w:rPr>
          <w:rFonts w:ascii="Verdana" w:eastAsia="Verdana" w:hAnsi="Verdana" w:cs="Verdana"/>
        </w:rPr>
        <w:t>Гарант ће</w:t>
      </w:r>
      <w:r>
        <w:rPr>
          <w:rFonts w:ascii="Verdana" w:eastAsia="Verdana" w:hAnsi="Verdana" w:cs="Verdana"/>
        </w:rPr>
        <w:t xml:space="preserve"> повремено достављати Банци додатне информације о својој општој финансијској ситуацији које Банка може разумно затражити или потврде о усклађености са обавезама наведеним у овом уговору о гаранцији, или да ће Зајмопримац испунити своје обавезе из Уговора о</w:t>
      </w:r>
      <w:r>
        <w:rPr>
          <w:rFonts w:ascii="Verdana" w:eastAsia="Verdana" w:hAnsi="Verdana" w:cs="Verdana"/>
        </w:rPr>
        <w:t xml:space="preserve"> финансирању када су везане за Гаранцију или Уговор о гаранцији, како Банка сматра за сходно.</w:t>
      </w:r>
    </w:p>
    <w:p w:rsidR="0026509D" w:rsidRDefault="000E7CBB">
      <w:pPr>
        <w:spacing w:line="210" w:lineRule="atLeast"/>
      </w:pPr>
      <w:r>
        <w:rPr>
          <w:rFonts w:ascii="Verdana" w:eastAsia="Verdana" w:hAnsi="Verdana" w:cs="Verdana"/>
          <w:b/>
        </w:rPr>
        <w:t>4.2. Обавезе информисања</w:t>
      </w:r>
    </w:p>
    <w:p w:rsidR="0026509D" w:rsidRDefault="000E7CBB">
      <w:pPr>
        <w:spacing w:line="210" w:lineRule="atLeast"/>
      </w:pPr>
      <w:r>
        <w:rPr>
          <w:rFonts w:ascii="Verdana" w:eastAsia="Verdana" w:hAnsi="Verdana" w:cs="Verdana"/>
        </w:rPr>
        <w:t>Током трајања овог уговора о гаранцији, Гарант ће одмах обавестити Банку о:</w:t>
      </w:r>
    </w:p>
    <w:p w:rsidR="0026509D" w:rsidRDefault="000E7CBB">
      <w:pPr>
        <w:spacing w:line="210" w:lineRule="atLeast"/>
      </w:pPr>
      <w:r>
        <w:rPr>
          <w:rFonts w:ascii="Verdana" w:eastAsia="Verdana" w:hAnsi="Verdana" w:cs="Verdana"/>
        </w:rPr>
        <w:t>(а) Значајној негативној промени у односу на Гаранта;</w:t>
      </w:r>
    </w:p>
    <w:p w:rsidR="0026509D" w:rsidRDefault="000E7CBB">
      <w:pPr>
        <w:spacing w:line="210" w:lineRule="atLeast"/>
      </w:pPr>
      <w:r>
        <w:rPr>
          <w:rFonts w:ascii="Verdana" w:eastAsia="Verdana" w:hAnsi="Verdana" w:cs="Verdana"/>
        </w:rPr>
        <w:t>(б) Нез</w:t>
      </w:r>
      <w:r>
        <w:rPr>
          <w:rFonts w:ascii="Verdana" w:eastAsia="Verdana" w:hAnsi="Verdana" w:cs="Verdana"/>
        </w:rPr>
        <w:t>аконитом догађају;</w:t>
      </w:r>
    </w:p>
    <w:p w:rsidR="0026509D" w:rsidRDefault="000E7CBB">
      <w:pPr>
        <w:spacing w:line="210" w:lineRule="atLeast"/>
      </w:pPr>
      <w:r>
        <w:rPr>
          <w:rFonts w:ascii="Verdana" w:eastAsia="Verdana" w:hAnsi="Verdana" w:cs="Verdana"/>
        </w:rPr>
        <w:lastRenderedPageBreak/>
        <w:t>(ц) Случају промене закона у односу на Гаранта; и</w:t>
      </w:r>
    </w:p>
    <w:p w:rsidR="0026509D" w:rsidRDefault="000E7CBB">
      <w:pPr>
        <w:spacing w:line="210" w:lineRule="atLeast"/>
      </w:pPr>
      <w:r>
        <w:rPr>
          <w:rFonts w:ascii="Verdana" w:eastAsia="Verdana" w:hAnsi="Verdana" w:cs="Verdana"/>
        </w:rPr>
        <w:t>(д) свим другим информацијама о свом финансијском положају које би могле имати штетан утицај на његову способност да изврши обавезе које је преузео према овом Уговору о гаранцији.</w:t>
      </w:r>
    </w:p>
    <w:p w:rsidR="0026509D" w:rsidRDefault="000E7CBB">
      <w:pPr>
        <w:spacing w:line="210" w:lineRule="atLeast"/>
      </w:pPr>
      <w:r>
        <w:rPr>
          <w:rFonts w:ascii="Verdana" w:eastAsia="Verdana" w:hAnsi="Verdana" w:cs="Verdana"/>
        </w:rPr>
        <w:t>За потребе овог Члана 4.2, „</w:t>
      </w:r>
      <w:r>
        <w:rPr>
          <w:rFonts w:ascii="Verdana" w:eastAsia="Verdana" w:hAnsi="Verdana" w:cs="Verdana"/>
          <w:b/>
        </w:rPr>
        <w:t>Случај промене закона</w:t>
      </w:r>
      <w:r>
        <w:rPr>
          <w:rFonts w:ascii="Verdana" w:eastAsia="Verdana" w:hAnsi="Verdana" w:cs="Verdana"/>
        </w:rPr>
        <w:t>” означава доношење, проглашење, извршење или ратификацију или било коју измену или допуну било ког закона, правила или уредбе (или у примени или званичном тумачењу било ког закона, правила или прописа) који</w:t>
      </w:r>
      <w:r>
        <w:rPr>
          <w:rFonts w:ascii="Verdana" w:eastAsia="Verdana" w:hAnsi="Verdana" w:cs="Verdana"/>
        </w:rPr>
        <w:t xml:space="preserve"> настаје након датума овог уговора о гаранцији и за који се разумно може очекивати да утиче на валидност и спроводивост овог уговора о гаранцији или на способност Гаранта да изврши обавезе које је преузео према овом уговору о гаранцији.</w:t>
      </w:r>
    </w:p>
    <w:p w:rsidR="0026509D" w:rsidRDefault="000E7CBB">
      <w:pPr>
        <w:spacing w:line="210" w:lineRule="atLeast"/>
        <w:jc w:val="center"/>
      </w:pPr>
      <w:r>
        <w:rPr>
          <w:rFonts w:ascii="Verdana" w:eastAsia="Verdana" w:hAnsi="Verdana" w:cs="Verdana"/>
          <w:b/>
        </w:rPr>
        <w:t>ЧЛАН 5</w:t>
      </w:r>
      <w:r>
        <w:rPr>
          <w:rFonts w:ascii="Verdana" w:eastAsia="Verdana" w:hAnsi="Verdana" w:cs="Verdana"/>
          <w:b/>
        </w:rPr>
        <w:br/>
        <w:t>Затезна кама</w:t>
      </w:r>
      <w:r>
        <w:rPr>
          <w:rFonts w:ascii="Verdana" w:eastAsia="Verdana" w:hAnsi="Verdana" w:cs="Verdana"/>
          <w:b/>
        </w:rPr>
        <w:t>та и порези</w:t>
      </w:r>
    </w:p>
    <w:p w:rsidR="0026509D" w:rsidRDefault="000E7CBB">
      <w:pPr>
        <w:spacing w:line="210" w:lineRule="atLeast"/>
      </w:pPr>
      <w:r>
        <w:rPr>
          <w:rFonts w:ascii="Verdana" w:eastAsia="Verdana" w:hAnsi="Verdana" w:cs="Verdana"/>
          <w:b/>
        </w:rPr>
        <w:t>5.1. Порези</w:t>
      </w:r>
    </w:p>
    <w:p w:rsidR="0026509D" w:rsidRDefault="000E7CBB">
      <w:pPr>
        <w:spacing w:line="210" w:lineRule="atLeast"/>
      </w:pPr>
      <w:r>
        <w:rPr>
          <w:rFonts w:ascii="Verdana" w:eastAsia="Verdana" w:hAnsi="Verdana" w:cs="Verdana"/>
        </w:rPr>
        <w:t>Све Порезе, накнаде, дажбине, таксе као и све друге трошкове или намете било које природе који произилазе из или су у вези са овим уговором о гаранцији сноси Гарант. Гарант ће извршити сва плаћања према овом уговору о гаранцији у бр</w:t>
      </w:r>
      <w:r>
        <w:rPr>
          <w:rFonts w:ascii="Verdana" w:eastAsia="Verdana" w:hAnsi="Verdana" w:cs="Verdana"/>
        </w:rPr>
        <w:t>уто износу без задржавања или одбитка било којег Пореза, накнада, дажбина, такси, трошкова или намета било које природе.</w:t>
      </w:r>
    </w:p>
    <w:p w:rsidR="0026509D" w:rsidRDefault="000E7CBB">
      <w:pPr>
        <w:spacing w:line="210" w:lineRule="atLeast"/>
      </w:pPr>
      <w:r>
        <w:rPr>
          <w:rFonts w:ascii="Verdana" w:eastAsia="Verdana" w:hAnsi="Verdana" w:cs="Verdana"/>
        </w:rPr>
        <w:t>Ако било који износ у вези са било којим примењивим Порезима, накнадама, дажбинама, таксама као и било којим другим трошковима или наме</w:t>
      </w:r>
      <w:r>
        <w:rPr>
          <w:rFonts w:ascii="Verdana" w:eastAsia="Verdana" w:hAnsi="Verdana" w:cs="Verdana"/>
        </w:rPr>
        <w:t>тима мора бити одбијен, задржан или враћен од било ког износа доспелог према овом уговору о гаранцији, Гарант се обавезује да плати додатни износ уколико је то неопходно како би се омогућило да Банка прими нето износ једнак пуном износу на који има право у</w:t>
      </w:r>
      <w:r>
        <w:rPr>
          <w:rFonts w:ascii="Verdana" w:eastAsia="Verdana" w:hAnsi="Verdana" w:cs="Verdana"/>
        </w:rPr>
        <w:t xml:space="preserve"> складу са Уговором о гаранцији.</w:t>
      </w:r>
    </w:p>
    <w:p w:rsidR="0026509D" w:rsidRDefault="000E7CBB">
      <w:pPr>
        <w:spacing w:line="210" w:lineRule="atLeast"/>
      </w:pPr>
      <w:r>
        <w:rPr>
          <w:rFonts w:ascii="Verdana" w:eastAsia="Verdana" w:hAnsi="Verdana" w:cs="Verdana"/>
          <w:b/>
        </w:rPr>
        <w:t>5.2. Затезна камата</w:t>
      </w:r>
    </w:p>
    <w:p w:rsidR="0026509D" w:rsidRDefault="000E7CBB">
      <w:pPr>
        <w:spacing w:line="210" w:lineRule="atLeast"/>
      </w:pPr>
      <w:r>
        <w:rPr>
          <w:rFonts w:ascii="Verdana" w:eastAsia="Verdana" w:hAnsi="Verdana" w:cs="Verdana"/>
        </w:rPr>
        <w:t>Ако Гарант не плати било који износ који је платив по овом уговору о гаранцији у релевантном Периоду плаћања у складу са Чланом 1.3, камата ће се обрачунати на сваки заостали износ који треба платити пре</w:t>
      </w:r>
      <w:r>
        <w:rPr>
          <w:rFonts w:ascii="Verdana" w:eastAsia="Verdana" w:hAnsi="Verdana" w:cs="Verdana"/>
        </w:rPr>
        <w:t>ма условима овог уговора о гаранцији, у периоду од истека релевантног Периода плаћања до датума уплате од стране Гаранта, уз затезну каматну стопу од 2% (два процента) годишње плус ЕУРИБОР (1 месец) (што се примељује на стварни датум уплате од стране Гаран</w:t>
      </w:r>
      <w:r>
        <w:rPr>
          <w:rFonts w:ascii="Verdana" w:eastAsia="Verdana" w:hAnsi="Verdana" w:cs="Verdana"/>
        </w:rPr>
        <w:t>та). За потребе утврђивања ЕУРИБОР-а, релевантни периоди у смислу Прилога Б Уговора о финансирању биће узастопни периоди од једног месеца који почињу да теку од истека Периода плаћања.</w:t>
      </w:r>
    </w:p>
    <w:p w:rsidR="0026509D" w:rsidRDefault="000E7CBB">
      <w:pPr>
        <w:spacing w:line="210" w:lineRule="atLeast"/>
      </w:pPr>
      <w:r>
        <w:rPr>
          <w:rFonts w:ascii="Verdana" w:eastAsia="Verdana" w:hAnsi="Verdana" w:cs="Verdana"/>
        </w:rPr>
        <w:t xml:space="preserve">Свака неплаћена, али доспела камата може се капитализовати у складу са </w:t>
      </w:r>
      <w:r>
        <w:rPr>
          <w:rFonts w:ascii="Verdana" w:eastAsia="Verdana" w:hAnsi="Verdana" w:cs="Verdana"/>
        </w:rPr>
        <w:t xml:space="preserve">чланом 1154 Луксембуршког грађанског законика. У циљу избегавања сумње, капитализација камате се врши само за доспеле, а неплаћене камате у периоду дужем од годину дана. Гарант је унапред сагласан да ће се доспела неплаћена камата за период дужи од годину </w:t>
      </w:r>
      <w:r>
        <w:rPr>
          <w:rFonts w:ascii="Verdana" w:eastAsia="Verdana" w:hAnsi="Verdana" w:cs="Verdana"/>
        </w:rPr>
        <w:t>дана обрачунавати по сложеном обрачуну и да ће, од капитализације, таква неплаћена камата генерисати камату по каматној стопи утврђеној у овом Члану 5.2.</w:t>
      </w:r>
    </w:p>
    <w:p w:rsidR="0026509D" w:rsidRDefault="000E7CBB">
      <w:pPr>
        <w:spacing w:line="210" w:lineRule="atLeast"/>
      </w:pPr>
      <w:r>
        <w:rPr>
          <w:rFonts w:ascii="Verdana" w:eastAsia="Verdana" w:hAnsi="Verdana" w:cs="Verdana"/>
          <w:b/>
        </w:rPr>
        <w:t>5.3. Друге накнаде</w:t>
      </w:r>
    </w:p>
    <w:p w:rsidR="0026509D" w:rsidRDefault="000E7CBB">
      <w:pPr>
        <w:spacing w:line="210" w:lineRule="atLeast"/>
      </w:pPr>
      <w:r>
        <w:rPr>
          <w:rFonts w:ascii="Verdana" w:eastAsia="Verdana" w:hAnsi="Verdana" w:cs="Verdana"/>
        </w:rPr>
        <w:lastRenderedPageBreak/>
        <w:t>Гарант ће сносити све разумне накнаде, трошкове и издатке (укључујући правне таксе)</w:t>
      </w:r>
      <w:r>
        <w:rPr>
          <w:rFonts w:ascii="Verdana" w:eastAsia="Verdana" w:hAnsi="Verdana" w:cs="Verdana"/>
        </w:rPr>
        <w:t xml:space="preserve"> настале као резултат преговора, припреме, извршења, регистрације или превода овог уговора о гаранцији.</w:t>
      </w:r>
    </w:p>
    <w:p w:rsidR="0026509D" w:rsidRDefault="000E7CBB">
      <w:pPr>
        <w:spacing w:line="210" w:lineRule="atLeast"/>
        <w:jc w:val="center"/>
      </w:pPr>
      <w:r>
        <w:rPr>
          <w:rFonts w:ascii="Verdana" w:eastAsia="Verdana" w:hAnsi="Verdana" w:cs="Verdana"/>
          <w:b/>
        </w:rPr>
        <w:t>ЧЛАН 6</w:t>
      </w:r>
      <w:r>
        <w:rPr>
          <w:rFonts w:ascii="Verdana" w:eastAsia="Verdana" w:hAnsi="Verdana" w:cs="Verdana"/>
          <w:b/>
        </w:rPr>
        <w:br/>
        <w:t>Конверзија валуте</w:t>
      </w:r>
    </w:p>
    <w:p w:rsidR="0026509D" w:rsidRDefault="000E7CBB">
      <w:pPr>
        <w:spacing w:line="210" w:lineRule="atLeast"/>
      </w:pPr>
      <w:r>
        <w:rPr>
          <w:rFonts w:ascii="Verdana" w:eastAsia="Verdana" w:hAnsi="Verdana" w:cs="Verdana"/>
        </w:rPr>
        <w:t>Било које плаћање које Гарант изврши према овом уговору о гаранцији биће извршено у валути на начин како је наведено у конкретн</w:t>
      </w:r>
      <w:r>
        <w:rPr>
          <w:rFonts w:ascii="Verdana" w:eastAsia="Verdana" w:hAnsi="Verdana" w:cs="Verdana"/>
        </w:rPr>
        <w:t>ом Обавештењу. Банка ће применити курс који објављује Европска централна банка у Франкфурту у сврху конверзије валута.</w:t>
      </w:r>
    </w:p>
    <w:p w:rsidR="0026509D" w:rsidRDefault="000E7CBB">
      <w:pPr>
        <w:spacing w:line="210" w:lineRule="atLeast"/>
      </w:pPr>
      <w:r>
        <w:rPr>
          <w:rFonts w:ascii="Verdana" w:eastAsia="Verdana" w:hAnsi="Verdana" w:cs="Verdana"/>
        </w:rPr>
        <w:t>Ако је Банка примила уплату по овој Гаранцији у валути различитој од валуте која је тражена конкретним Обавештењем и мора да конвертује о</w:t>
      </w:r>
      <w:r>
        <w:rPr>
          <w:rFonts w:ascii="Verdana" w:eastAsia="Verdana" w:hAnsi="Verdana" w:cs="Verdana"/>
        </w:rPr>
        <w:t>ву уплату, Гарант ће обештетити Банку, на први захтев, за сваки губитак који је резултат разлике у курсевима између датума конверзије и датума када је уплата примљена у другој валути, као и за све накнаде (укључујући правне таксе, Порезе и све друге трошко</w:t>
      </w:r>
      <w:r>
        <w:rPr>
          <w:rFonts w:ascii="Verdana" w:eastAsia="Verdana" w:hAnsi="Verdana" w:cs="Verdana"/>
        </w:rPr>
        <w:t>ве) везане за ову конверзију.</w:t>
      </w:r>
    </w:p>
    <w:p w:rsidR="0026509D" w:rsidRDefault="000E7CBB">
      <w:pPr>
        <w:spacing w:line="210" w:lineRule="atLeast"/>
        <w:jc w:val="center"/>
      </w:pPr>
      <w:r>
        <w:rPr>
          <w:rFonts w:ascii="Verdana" w:eastAsia="Verdana" w:hAnsi="Verdana" w:cs="Verdana"/>
          <w:b/>
        </w:rPr>
        <w:t>ЧЛАН 7</w:t>
      </w:r>
      <w:r>
        <w:rPr>
          <w:rFonts w:ascii="Verdana" w:eastAsia="Verdana" w:hAnsi="Verdana" w:cs="Verdana"/>
          <w:b/>
        </w:rPr>
        <w:br/>
        <w:t>Обавештења</w:t>
      </w:r>
    </w:p>
    <w:p w:rsidR="0026509D" w:rsidRDefault="000E7CBB">
      <w:pPr>
        <w:spacing w:line="210" w:lineRule="atLeast"/>
      </w:pPr>
      <w:r>
        <w:rPr>
          <w:rFonts w:ascii="Verdana" w:eastAsia="Verdana" w:hAnsi="Verdana" w:cs="Verdana"/>
          <w:b/>
        </w:rPr>
        <w:t>7.1. Форма обавештења</w:t>
      </w:r>
    </w:p>
    <w:p w:rsidR="0026509D" w:rsidRDefault="000E7CBB">
      <w:pPr>
        <w:spacing w:line="210" w:lineRule="atLeast"/>
      </w:pPr>
      <w:r>
        <w:rPr>
          <w:rFonts w:ascii="Verdana" w:eastAsia="Verdana" w:hAnsi="Verdana" w:cs="Verdana"/>
        </w:rPr>
        <w:t>(а) Овај став 7.1. се не примењује на Обавештење о потраживању које је регулисано Чланом 1.3. (д), (е) и (ф).</w:t>
      </w:r>
    </w:p>
    <w:p w:rsidR="0026509D" w:rsidRDefault="000E7CBB">
      <w:pPr>
        <w:spacing w:line="210" w:lineRule="atLeast"/>
      </w:pPr>
      <w:r>
        <w:rPr>
          <w:rFonts w:ascii="Verdana" w:eastAsia="Verdana" w:hAnsi="Verdana" w:cs="Verdana"/>
        </w:rPr>
        <w:t>(б) Свако обавештење или друга комуникација у склопу овог уговора о гаранцији мора бити у писаној форми и, осим ако није другачије наведено, може се упутити писмом или електронском поштом.</w:t>
      </w:r>
    </w:p>
    <w:p w:rsidR="0026509D" w:rsidRDefault="000E7CBB">
      <w:pPr>
        <w:spacing w:line="210" w:lineRule="atLeast"/>
      </w:pPr>
      <w:r>
        <w:rPr>
          <w:rFonts w:ascii="Verdana" w:eastAsia="Verdana" w:hAnsi="Verdana" w:cs="Verdana"/>
        </w:rPr>
        <w:t>(ц) Обавештења и друга комуникација за које су утврђени фиксни роко</w:t>
      </w:r>
      <w:r>
        <w:rPr>
          <w:rFonts w:ascii="Verdana" w:eastAsia="Verdana" w:hAnsi="Verdana" w:cs="Verdana"/>
        </w:rPr>
        <w:t xml:space="preserve">ви у овом уговору о гаранцији или који сами утврђују рокове који обавезују примаоца, могу се достављати лично, препорученим писмом са доказом о пријему (фра. </w:t>
      </w:r>
      <w:r>
        <w:rPr>
          <w:rFonts w:ascii="Verdana" w:eastAsia="Verdana" w:hAnsi="Verdana" w:cs="Verdana"/>
          <w:i/>
        </w:rPr>
        <w:t>lettre recommandée avec accusé de reception</w:t>
      </w:r>
      <w:r>
        <w:rPr>
          <w:rFonts w:ascii="Verdana" w:eastAsia="Verdana" w:hAnsi="Verdana" w:cs="Verdana"/>
        </w:rPr>
        <w:t>) или електронском поштом. За одређивање релевантног пе</w:t>
      </w:r>
      <w:r>
        <w:rPr>
          <w:rFonts w:ascii="Verdana" w:eastAsia="Verdana" w:hAnsi="Verdana" w:cs="Verdana"/>
        </w:rPr>
        <w:t>риода, сматраће се да је друга страна примила таква обавештења и комуникацију:</w:t>
      </w:r>
    </w:p>
    <w:p w:rsidR="0026509D" w:rsidRDefault="000E7CBB">
      <w:pPr>
        <w:spacing w:line="210" w:lineRule="atLeast"/>
      </w:pPr>
      <w:r>
        <w:rPr>
          <w:rFonts w:ascii="Verdana" w:eastAsia="Verdana" w:hAnsi="Verdana" w:cs="Verdana"/>
        </w:rPr>
        <w:t xml:space="preserve">(i) на дан доказа о пријему (фра. </w:t>
      </w:r>
      <w:r>
        <w:rPr>
          <w:rFonts w:ascii="Verdana" w:eastAsia="Verdana" w:hAnsi="Verdana" w:cs="Verdana"/>
          <w:i/>
        </w:rPr>
        <w:t>accusé de reception</w:t>
      </w:r>
      <w:r>
        <w:rPr>
          <w:rFonts w:ascii="Verdana" w:eastAsia="Verdana" w:hAnsi="Verdana" w:cs="Verdana"/>
        </w:rPr>
        <w:t>) у вези са препорученим писмом;</w:t>
      </w:r>
    </w:p>
    <w:p w:rsidR="0026509D" w:rsidRDefault="000E7CBB">
      <w:pPr>
        <w:spacing w:line="210" w:lineRule="atLeast"/>
      </w:pPr>
      <w:r>
        <w:rPr>
          <w:rFonts w:ascii="Verdana" w:eastAsia="Verdana" w:hAnsi="Verdana" w:cs="Verdana"/>
        </w:rPr>
        <w:t>(ii) на дан достављања урученог писма;</w:t>
      </w:r>
    </w:p>
    <w:p w:rsidR="0026509D" w:rsidRDefault="000E7CBB">
      <w:pPr>
        <w:spacing w:line="210" w:lineRule="atLeast"/>
      </w:pPr>
      <w:r>
        <w:rPr>
          <w:rFonts w:ascii="Verdana" w:eastAsia="Verdana" w:hAnsi="Verdana" w:cs="Verdana"/>
        </w:rPr>
        <w:t xml:space="preserve">(iii) у случају било које електронске поште коју је </w:t>
      </w:r>
      <w:r>
        <w:rPr>
          <w:rFonts w:ascii="Verdana" w:eastAsia="Verdana" w:hAnsi="Verdana" w:cs="Verdana"/>
        </w:rPr>
        <w:t>Гарант послао Банци, само када је пошта заиста примљена у читљивом облику и само ако се шаље на начин који Банка одреди у ту сврху; или</w:t>
      </w:r>
    </w:p>
    <w:p w:rsidR="0026509D" w:rsidRDefault="000E7CBB">
      <w:pPr>
        <w:spacing w:line="210" w:lineRule="atLeast"/>
      </w:pPr>
      <w:r>
        <w:rPr>
          <w:rFonts w:ascii="Verdana" w:eastAsia="Verdana" w:hAnsi="Verdana" w:cs="Verdana"/>
        </w:rPr>
        <w:t>(iv) у случају било које електронске поште коју је Банка послала Гаранту, само када је стварно примљена у читљивом облик</w:t>
      </w:r>
      <w:r>
        <w:rPr>
          <w:rFonts w:ascii="Verdana" w:eastAsia="Verdana" w:hAnsi="Verdana" w:cs="Verdana"/>
        </w:rPr>
        <w:t>у.</w:t>
      </w:r>
    </w:p>
    <w:p w:rsidR="0026509D" w:rsidRDefault="000E7CBB">
      <w:pPr>
        <w:spacing w:line="210" w:lineRule="atLeast"/>
      </w:pPr>
      <w:r>
        <w:rPr>
          <w:rFonts w:ascii="Verdana" w:eastAsia="Verdana" w:hAnsi="Verdana" w:cs="Verdana"/>
        </w:rPr>
        <w:t>(д) Свако обавештење које Гарант достави Банци електронском поштом ће:</w:t>
      </w:r>
    </w:p>
    <w:p w:rsidR="0026509D" w:rsidRDefault="000E7CBB">
      <w:pPr>
        <w:spacing w:line="210" w:lineRule="atLeast"/>
      </w:pPr>
      <w:r>
        <w:rPr>
          <w:rFonts w:ascii="Verdana" w:eastAsia="Verdana" w:hAnsi="Verdana" w:cs="Verdana"/>
        </w:rPr>
        <w:t>(i) навести Број уговора на линији предмета; и</w:t>
      </w:r>
    </w:p>
    <w:p w:rsidR="0026509D" w:rsidRDefault="000E7CBB">
      <w:pPr>
        <w:spacing w:line="210" w:lineRule="atLeast"/>
      </w:pPr>
      <w:r>
        <w:rPr>
          <w:rFonts w:ascii="Verdana" w:eastAsia="Verdana" w:hAnsi="Verdana" w:cs="Verdana"/>
        </w:rPr>
        <w:t>(ii) бити у облику електронске слике која се не може уређивати (pdf, tif или други уобичајени формат датотеке који се не може уређивати</w:t>
      </w:r>
      <w:r>
        <w:rPr>
          <w:rFonts w:ascii="Verdana" w:eastAsia="Verdana" w:hAnsi="Verdana" w:cs="Verdana"/>
        </w:rPr>
        <w:t xml:space="preserve"> договорен између страна), при чему обавештење мора бити потписано од стране Овлашћеног потписника са правом индивидуалног заступања или од стране </w:t>
      </w:r>
      <w:r>
        <w:rPr>
          <w:rFonts w:ascii="Verdana" w:eastAsia="Verdana" w:hAnsi="Verdana" w:cs="Verdana"/>
        </w:rPr>
        <w:lastRenderedPageBreak/>
        <w:t>двоје или више Овлашћених потписника са правом заједничког заступања Гаранта по потреби, приложено уз електро</w:t>
      </w:r>
      <w:r>
        <w:rPr>
          <w:rFonts w:ascii="Verdana" w:eastAsia="Verdana" w:hAnsi="Verdana" w:cs="Verdana"/>
        </w:rPr>
        <w:t>нску пошту.</w:t>
      </w:r>
    </w:p>
    <w:p w:rsidR="0026509D" w:rsidRDefault="000E7CBB">
      <w:pPr>
        <w:spacing w:line="210" w:lineRule="atLeast"/>
      </w:pPr>
      <w:r>
        <w:rPr>
          <w:rFonts w:ascii="Verdana" w:eastAsia="Verdana" w:hAnsi="Verdana" w:cs="Verdana"/>
        </w:rPr>
        <w:t>(е) Обавештења која издаје Гарант у складу са било којом одредбом овог уговора о гаранцији ће, када то захтева Банка, бити достављена Банци заједно са задовољавајућим доказом о овлашћењу једног или више лица да потпишу такво обавештење у име Га</w:t>
      </w:r>
      <w:r>
        <w:rPr>
          <w:rFonts w:ascii="Verdana" w:eastAsia="Verdana" w:hAnsi="Verdana" w:cs="Verdana"/>
        </w:rPr>
        <w:t>ранта и оверен примерак потписа тих лица.</w:t>
      </w:r>
    </w:p>
    <w:p w:rsidR="0026509D" w:rsidRDefault="000E7CBB">
      <w:pPr>
        <w:spacing w:line="210" w:lineRule="atLeast"/>
      </w:pPr>
      <w:r>
        <w:rPr>
          <w:rFonts w:ascii="Verdana" w:eastAsia="Verdana" w:hAnsi="Verdana" w:cs="Verdana"/>
        </w:rPr>
        <w:t>(ф) Без утицаја на валидност електронске поште или комуникације остварене у складу са овим Чланом 7.1, сва обавештења, комуникације и документи требају бити послати препорученим писмом Банци најкасније наредног Рад</w:t>
      </w:r>
      <w:r>
        <w:rPr>
          <w:rFonts w:ascii="Verdana" w:eastAsia="Verdana" w:hAnsi="Verdana" w:cs="Verdana"/>
        </w:rPr>
        <w:t>ног дана ако то захтева Банка.</w:t>
      </w:r>
    </w:p>
    <w:p w:rsidR="0026509D" w:rsidRDefault="000E7CBB">
      <w:pPr>
        <w:spacing w:line="210" w:lineRule="atLeast"/>
      </w:pPr>
      <w:r>
        <w:rPr>
          <w:rFonts w:ascii="Verdana" w:eastAsia="Verdana" w:hAnsi="Verdana" w:cs="Verdana"/>
        </w:rPr>
        <w:t xml:space="preserve">(г) Стране су сагласне да је свака наведена комуникација (укључујући и путем електронске поште) прихваћен облик комуникације, да представља прихватљив доказ на суду и да има исту доказну вредност као и приватни акт (фра. </w:t>
      </w:r>
      <w:r>
        <w:rPr>
          <w:rFonts w:ascii="Verdana" w:eastAsia="Verdana" w:hAnsi="Verdana" w:cs="Verdana"/>
          <w:i/>
        </w:rPr>
        <w:t>acte sous seing privé</w:t>
      </w:r>
      <w:r>
        <w:rPr>
          <w:rFonts w:ascii="Verdana" w:eastAsia="Verdana" w:hAnsi="Verdana" w:cs="Verdana"/>
        </w:rPr>
        <w:t>).</w:t>
      </w:r>
    </w:p>
    <w:p w:rsidR="0026509D" w:rsidRDefault="000E7CBB">
      <w:pPr>
        <w:spacing w:line="210" w:lineRule="atLeast"/>
      </w:pPr>
      <w:r>
        <w:rPr>
          <w:rFonts w:ascii="Verdana" w:eastAsia="Verdana" w:hAnsi="Verdana" w:cs="Verdana"/>
          <w:b/>
        </w:rPr>
        <w:t>7.2. Адресе</w:t>
      </w:r>
    </w:p>
    <w:p w:rsidR="0026509D" w:rsidRDefault="000E7CBB">
      <w:pPr>
        <w:spacing w:line="210" w:lineRule="atLeast"/>
      </w:pPr>
      <w:r>
        <w:rPr>
          <w:rFonts w:ascii="Verdana" w:eastAsia="Verdana" w:hAnsi="Verdana" w:cs="Verdana"/>
        </w:rPr>
        <w:t>Адреса и електронска пошта (и одељење или службеник, ако постоји, преко кога треба да се обави комуникација) сваке стране за сваку врсту комуникације или документ који треба да се достави у складу са или у вези са овим у</w:t>
      </w:r>
      <w:r>
        <w:rPr>
          <w:rFonts w:ascii="Verdana" w:eastAsia="Verdana" w:hAnsi="Verdana" w:cs="Verdana"/>
        </w:rPr>
        <w:t>говором о гаранцији (осим у случају Обавештења о потраживању које је регулисано Чланом 1.3 (д), (е) и (ф)) је:</w:t>
      </w:r>
    </w:p>
    <w:tbl>
      <w:tblPr>
        <w:tblW w:w="4950" w:type="pct"/>
        <w:tblInd w:w="10" w:type="dxa"/>
        <w:tblCellMar>
          <w:left w:w="10" w:type="dxa"/>
          <w:right w:w="10" w:type="dxa"/>
        </w:tblCellMar>
        <w:tblLook w:val="0000" w:firstRow="0" w:lastRow="0" w:firstColumn="0" w:lastColumn="0" w:noHBand="0" w:noVBand="0"/>
      </w:tblPr>
      <w:tblGrid>
        <w:gridCol w:w="1893"/>
        <w:gridCol w:w="7063"/>
      </w:tblGrid>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За Банку</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За: GLO/ELAN/WB&amp;T</w:t>
            </w:r>
          </w:p>
          <w:p w:rsidR="0026509D" w:rsidRDefault="000E7CBB">
            <w:pPr>
              <w:spacing w:line="210" w:lineRule="atLeast"/>
            </w:pPr>
            <w:r>
              <w:rPr>
                <w:rFonts w:ascii="Verdana" w:eastAsia="Verdana" w:hAnsi="Verdana" w:cs="Verdana"/>
              </w:rPr>
              <w:t>Булевар Конрад Аденауер 100</w:t>
            </w:r>
          </w:p>
          <w:p w:rsidR="0026509D" w:rsidRDefault="000E7CBB">
            <w:pPr>
              <w:spacing w:line="210" w:lineRule="atLeast"/>
            </w:pPr>
            <w:r>
              <w:rPr>
                <w:rFonts w:ascii="Verdana" w:eastAsia="Verdana" w:hAnsi="Verdana" w:cs="Verdana"/>
              </w:rPr>
              <w:t>L-2950 Луксембург</w:t>
            </w:r>
          </w:p>
          <w:p w:rsidR="0026509D" w:rsidRDefault="000E7CBB">
            <w:pPr>
              <w:spacing w:line="210" w:lineRule="atLeast"/>
            </w:pPr>
            <w:r>
              <w:rPr>
                <w:rFonts w:ascii="Verdana" w:eastAsia="Verdana" w:hAnsi="Verdana" w:cs="Verdana"/>
              </w:rPr>
              <w:t>е-mail адреса: contactline-92824@eib.org</w:t>
            </w:r>
          </w:p>
        </w:tc>
      </w:tr>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За Гаранта</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Министарство финанс</w:t>
            </w:r>
            <w:r>
              <w:rPr>
                <w:rFonts w:ascii="Verdana" w:eastAsia="Verdana" w:hAnsi="Verdana" w:cs="Verdana"/>
              </w:rPr>
              <w:t>ија</w:t>
            </w:r>
          </w:p>
          <w:p w:rsidR="0026509D" w:rsidRDefault="000E7CBB">
            <w:pPr>
              <w:spacing w:line="210" w:lineRule="atLeast"/>
            </w:pPr>
            <w:r>
              <w:rPr>
                <w:rFonts w:ascii="Verdana" w:eastAsia="Verdana" w:hAnsi="Verdana" w:cs="Verdana"/>
              </w:rPr>
              <w:t>Улица Кнеза Милоша 20</w:t>
            </w:r>
          </w:p>
          <w:p w:rsidR="0026509D" w:rsidRDefault="000E7CBB">
            <w:pPr>
              <w:spacing w:line="210" w:lineRule="atLeast"/>
            </w:pPr>
            <w:r>
              <w:rPr>
                <w:rFonts w:ascii="Verdana" w:eastAsia="Verdana" w:hAnsi="Verdana" w:cs="Verdana"/>
              </w:rPr>
              <w:t>11000 Београд</w:t>
            </w:r>
          </w:p>
          <w:p w:rsidR="0026509D" w:rsidRDefault="000E7CBB">
            <w:pPr>
              <w:spacing w:line="210" w:lineRule="atLeast"/>
            </w:pPr>
            <w:r>
              <w:rPr>
                <w:rFonts w:ascii="Verdana" w:eastAsia="Verdana" w:hAnsi="Verdana" w:cs="Verdana"/>
              </w:rPr>
              <w:t>Република Србија</w:t>
            </w:r>
          </w:p>
          <w:p w:rsidR="0026509D" w:rsidRDefault="000E7CBB">
            <w:pPr>
              <w:spacing w:line="210" w:lineRule="atLeast"/>
            </w:pPr>
            <w:r>
              <w:rPr>
                <w:rFonts w:ascii="Verdana" w:eastAsia="Verdana" w:hAnsi="Verdana" w:cs="Verdana"/>
              </w:rPr>
              <w:t>e-mail адреса: kabinet@mfin.gov.rs</w:t>
            </w:r>
          </w:p>
          <w:p w:rsidR="0026509D" w:rsidRDefault="000E7CBB">
            <w:pPr>
              <w:spacing w:line="210" w:lineRule="atLeast"/>
            </w:pPr>
            <w:r>
              <w:rPr>
                <w:rFonts w:ascii="Verdana" w:eastAsia="Verdana" w:hAnsi="Verdana" w:cs="Verdana"/>
              </w:rPr>
              <w:t>Копије слати на: uprava@javnidug.gov.rs</w:t>
            </w:r>
          </w:p>
        </w:tc>
      </w:tr>
    </w:tbl>
    <w:p w:rsidR="0026509D" w:rsidRDefault="000E7CBB">
      <w:pPr>
        <w:spacing w:line="210" w:lineRule="atLeast"/>
        <w:jc w:val="center"/>
      </w:pPr>
      <w:r>
        <w:rPr>
          <w:rFonts w:ascii="Verdana" w:eastAsia="Verdana" w:hAnsi="Verdana" w:cs="Verdana"/>
          <w:b/>
        </w:rPr>
        <w:t>ЧЛАН 8</w:t>
      </w:r>
      <w:r>
        <w:rPr>
          <w:rFonts w:ascii="Verdana" w:eastAsia="Verdana" w:hAnsi="Verdana" w:cs="Verdana"/>
          <w:b/>
        </w:rPr>
        <w:br/>
        <w:t>Пренос и континуитет обавеза</w:t>
      </w:r>
    </w:p>
    <w:p w:rsidR="0026509D" w:rsidRDefault="000E7CBB">
      <w:pPr>
        <w:spacing w:line="210" w:lineRule="atLeast"/>
      </w:pPr>
      <w:r>
        <w:rPr>
          <w:rFonts w:ascii="Verdana" w:eastAsia="Verdana" w:hAnsi="Verdana" w:cs="Verdana"/>
          <w:b/>
        </w:rPr>
        <w:t>8.1. Пренос</w:t>
      </w:r>
    </w:p>
    <w:p w:rsidR="0026509D" w:rsidRDefault="000E7CBB">
      <w:pPr>
        <w:spacing w:line="210" w:lineRule="atLeast"/>
      </w:pPr>
      <w:r>
        <w:rPr>
          <w:rFonts w:ascii="Verdana" w:eastAsia="Verdana" w:hAnsi="Verdana" w:cs="Verdana"/>
        </w:rPr>
        <w:t>Банка може слободно пренети или уступити било којој трећој страни целокупна</w:t>
      </w:r>
      <w:r>
        <w:rPr>
          <w:rFonts w:ascii="Verdana" w:eastAsia="Verdana" w:hAnsi="Verdana" w:cs="Verdana"/>
        </w:rPr>
        <w:t xml:space="preserve"> или део својих права у складу са овим уговором или користи од њега. У случају преноса или уступања права и/или обавеза Банке према Уговору о финансирању, целина или део њених права према овом уговору о гаранцији биће пренети или уступљени примаоцу или аси</w:t>
      </w:r>
      <w:r>
        <w:rPr>
          <w:rFonts w:ascii="Verdana" w:eastAsia="Verdana" w:hAnsi="Verdana" w:cs="Verdana"/>
        </w:rPr>
        <w:t xml:space="preserve">гнатару у складу са Уговором о финансирању. Банка ће уложити разуман напор да у разумном </w:t>
      </w:r>
      <w:r>
        <w:rPr>
          <w:rFonts w:ascii="Verdana" w:eastAsia="Verdana" w:hAnsi="Verdana" w:cs="Verdana"/>
        </w:rPr>
        <w:lastRenderedPageBreak/>
        <w:t>року обавести Гаранта о таквом преносу или уступању права и/или обавеза Банке према овом уговору о гаранцији.</w:t>
      </w:r>
    </w:p>
    <w:p w:rsidR="0026509D" w:rsidRDefault="000E7CBB">
      <w:pPr>
        <w:spacing w:line="210" w:lineRule="atLeast"/>
      </w:pPr>
      <w:r>
        <w:rPr>
          <w:rFonts w:ascii="Verdana" w:eastAsia="Verdana" w:hAnsi="Verdana" w:cs="Verdana"/>
        </w:rPr>
        <w:t>Права и/или обавезе Гаранта према овом уговору о гаранцији не могу се ни на који начин пренети или уступити трећим лицима без претходне писмене сагласности Банке.</w:t>
      </w:r>
    </w:p>
    <w:p w:rsidR="0026509D" w:rsidRDefault="000E7CBB">
      <w:pPr>
        <w:spacing w:line="210" w:lineRule="atLeast"/>
      </w:pPr>
      <w:r>
        <w:rPr>
          <w:rFonts w:ascii="Verdana" w:eastAsia="Verdana" w:hAnsi="Verdana" w:cs="Verdana"/>
          <w:b/>
        </w:rPr>
        <w:t>8.2. Континуитет обавеза</w:t>
      </w:r>
    </w:p>
    <w:p w:rsidR="0026509D" w:rsidRDefault="000E7CBB">
      <w:pPr>
        <w:spacing w:line="210" w:lineRule="atLeast"/>
      </w:pPr>
      <w:r>
        <w:rPr>
          <w:rFonts w:ascii="Verdana" w:eastAsia="Verdana" w:hAnsi="Verdana" w:cs="Verdana"/>
        </w:rPr>
        <w:t>Овим је изричито договорено да било каква промена у правној ситуациј</w:t>
      </w:r>
      <w:r>
        <w:rPr>
          <w:rFonts w:ascii="Verdana" w:eastAsia="Verdana" w:hAnsi="Verdana" w:cs="Verdana"/>
        </w:rPr>
        <w:t>и Гаранта неће утицати на његове обавезе према овом уговору о гаранцији.</w:t>
      </w:r>
    </w:p>
    <w:p w:rsidR="0026509D" w:rsidRDefault="000E7CBB">
      <w:pPr>
        <w:spacing w:line="210" w:lineRule="atLeast"/>
        <w:jc w:val="center"/>
      </w:pPr>
      <w:r>
        <w:rPr>
          <w:rFonts w:ascii="Verdana" w:eastAsia="Verdana" w:hAnsi="Verdana" w:cs="Verdana"/>
          <w:b/>
        </w:rPr>
        <w:t>ЧЛАН 9</w:t>
      </w:r>
      <w:r>
        <w:rPr>
          <w:rFonts w:ascii="Verdana" w:eastAsia="Verdana" w:hAnsi="Verdana" w:cs="Verdana"/>
          <w:b/>
        </w:rPr>
        <w:br/>
        <w:t>Раздвојеност одредби</w:t>
      </w:r>
    </w:p>
    <w:p w:rsidR="0026509D" w:rsidRDefault="000E7CBB">
      <w:pPr>
        <w:spacing w:line="210" w:lineRule="atLeast"/>
      </w:pPr>
      <w:r>
        <w:rPr>
          <w:rFonts w:ascii="Verdana" w:eastAsia="Verdana" w:hAnsi="Verdana" w:cs="Verdana"/>
        </w:rPr>
        <w:t xml:space="preserve">Ако у било ком тренутку било која одредба овог уговора о гаранцији буде или постане незаконита, неважећа или неспроводива у било ком погледу, односно овај </w:t>
      </w:r>
      <w:r>
        <w:rPr>
          <w:rFonts w:ascii="Verdana" w:eastAsia="Verdana" w:hAnsi="Verdana" w:cs="Verdana"/>
        </w:rPr>
        <w:t>уговор о гаранцији буде или постане неефикасан у било ком погледу, према законима било које надлежности, таква незаконитост, ништавост, неспроводивост или неефикасност неће утицати на:</w:t>
      </w:r>
    </w:p>
    <w:p w:rsidR="0026509D" w:rsidRDefault="000E7CBB">
      <w:pPr>
        <w:spacing w:line="210" w:lineRule="atLeast"/>
      </w:pPr>
      <w:r>
        <w:rPr>
          <w:rFonts w:ascii="Verdana" w:eastAsia="Verdana" w:hAnsi="Verdana" w:cs="Verdana"/>
        </w:rPr>
        <w:t>(а) законитост, валидност или спроводивост било које друге одредбе овог</w:t>
      </w:r>
      <w:r>
        <w:rPr>
          <w:rFonts w:ascii="Verdana" w:eastAsia="Verdana" w:hAnsi="Verdana" w:cs="Verdana"/>
        </w:rPr>
        <w:t xml:space="preserve"> уговора о гаранцији у тој надлежности или на учинковитост у било ком другом погледу ове гаранције у тој надлежности; или</w:t>
      </w:r>
    </w:p>
    <w:p w:rsidR="0026509D" w:rsidRDefault="000E7CBB">
      <w:pPr>
        <w:spacing w:line="210" w:lineRule="atLeast"/>
      </w:pPr>
      <w:r>
        <w:rPr>
          <w:rFonts w:ascii="Verdana" w:eastAsia="Verdana" w:hAnsi="Verdana" w:cs="Verdana"/>
        </w:rPr>
        <w:t>(б) законитост, валидност или спроводивост у другим надлежностима те или било које друге одредбе овог уговора о гаранцији или на учинк</w:t>
      </w:r>
      <w:r>
        <w:rPr>
          <w:rFonts w:ascii="Verdana" w:eastAsia="Verdana" w:hAnsi="Verdana" w:cs="Verdana"/>
        </w:rPr>
        <w:t>овитост ове гаранције према законима таквих других надлежности.</w:t>
      </w:r>
    </w:p>
    <w:p w:rsidR="0026509D" w:rsidRDefault="000E7CBB">
      <w:pPr>
        <w:spacing w:line="210" w:lineRule="atLeast"/>
      </w:pPr>
      <w:r>
        <w:rPr>
          <w:rFonts w:ascii="Verdana" w:eastAsia="Verdana" w:hAnsi="Verdana" w:cs="Verdana"/>
        </w:rPr>
        <w:t>Међутим, стране ће након тога изменити овај уговор о гаранцији на разуман начин како би се постигла, без незаконитости, намера страна у вези са том одвојеном одредбом.</w:t>
      </w:r>
    </w:p>
    <w:p w:rsidR="0026509D" w:rsidRDefault="000E7CBB">
      <w:pPr>
        <w:spacing w:line="210" w:lineRule="atLeast"/>
        <w:jc w:val="center"/>
      </w:pPr>
      <w:r>
        <w:rPr>
          <w:rFonts w:ascii="Verdana" w:eastAsia="Verdana" w:hAnsi="Verdana" w:cs="Verdana"/>
          <w:b/>
        </w:rPr>
        <w:t>ЧЛАН 10</w:t>
      </w:r>
      <w:r>
        <w:rPr>
          <w:rFonts w:ascii="Verdana" w:eastAsia="Verdana" w:hAnsi="Verdana" w:cs="Verdana"/>
          <w:b/>
        </w:rPr>
        <w:br/>
        <w:t xml:space="preserve">Без одрицања од </w:t>
      </w:r>
      <w:r>
        <w:rPr>
          <w:rFonts w:ascii="Verdana" w:eastAsia="Verdana" w:hAnsi="Verdana" w:cs="Verdana"/>
          <w:b/>
        </w:rPr>
        <w:t>права</w:t>
      </w:r>
    </w:p>
    <w:p w:rsidR="0026509D" w:rsidRDefault="000E7CBB">
      <w:pPr>
        <w:spacing w:line="210" w:lineRule="atLeast"/>
      </w:pPr>
      <w:r>
        <w:rPr>
          <w:rFonts w:ascii="Verdana" w:eastAsia="Verdana" w:hAnsi="Verdana" w:cs="Verdana"/>
        </w:rPr>
        <w:t>Ниједно пропуштање или кашњење или појединачно или делимично остваривање било којег права или правних средстава Банке из овог уговора о гаранцији неће се тумачити као одрицање од вршења таквог права или коришћења правног лека и Банка неће бити одговорна за</w:t>
      </w:r>
      <w:r>
        <w:rPr>
          <w:rFonts w:ascii="Verdana" w:eastAsia="Verdana" w:hAnsi="Verdana" w:cs="Verdana"/>
        </w:rPr>
        <w:t xml:space="preserve"> било који такав пропуст, кашњење или једнократни или делимично остваривање било ког таквог права и правног лека.</w:t>
      </w:r>
    </w:p>
    <w:p w:rsidR="0026509D" w:rsidRDefault="000E7CBB">
      <w:pPr>
        <w:spacing w:line="210" w:lineRule="atLeast"/>
        <w:jc w:val="center"/>
      </w:pPr>
      <w:r>
        <w:rPr>
          <w:rFonts w:ascii="Verdana" w:eastAsia="Verdana" w:hAnsi="Verdana" w:cs="Verdana"/>
          <w:b/>
        </w:rPr>
        <w:t>ЧЛАН 11</w:t>
      </w:r>
      <w:r>
        <w:rPr>
          <w:rFonts w:ascii="Verdana" w:eastAsia="Verdana" w:hAnsi="Verdana" w:cs="Verdana"/>
          <w:b/>
        </w:rPr>
        <w:br/>
        <w:t>Компензација</w:t>
      </w:r>
    </w:p>
    <w:p w:rsidR="0026509D" w:rsidRDefault="000E7CBB">
      <w:pPr>
        <w:spacing w:line="210" w:lineRule="atLeast"/>
      </w:pPr>
      <w:r>
        <w:rPr>
          <w:rFonts w:ascii="Verdana" w:eastAsia="Verdana" w:hAnsi="Verdana" w:cs="Verdana"/>
        </w:rPr>
        <w:t xml:space="preserve">Банка може извршити компензацију било које доспеле Гарантове обавезе према овом уговору о гаранцији (у мери у којој је у </w:t>
      </w:r>
      <w:r>
        <w:rPr>
          <w:rFonts w:ascii="Verdana" w:eastAsia="Verdana" w:hAnsi="Verdana" w:cs="Verdana"/>
        </w:rPr>
        <w:t>њеном стварном власништву) са било којом доспелом обавезом (било да је доспела или не) коју Банка дугује Гаранту, без обзира на место плаћања, књиговодствену филијалу или валуту обавезе. Ако су обавезе у различитим валутама, Банка може конвертовати било ко</w:t>
      </w:r>
      <w:r>
        <w:rPr>
          <w:rFonts w:ascii="Verdana" w:eastAsia="Verdana" w:hAnsi="Verdana" w:cs="Verdana"/>
        </w:rPr>
        <w:t>ју обавезу у складу са Чланом 6. Ако је било која од обавеза неисплаћена или неутврђена, Банка може извршити компензацију у износу који је у доброј вери утврдила као износ те обавезе.</w:t>
      </w:r>
    </w:p>
    <w:p w:rsidR="0026509D" w:rsidRDefault="000E7CBB">
      <w:pPr>
        <w:spacing w:line="210" w:lineRule="atLeast"/>
        <w:jc w:val="center"/>
      </w:pPr>
      <w:r>
        <w:rPr>
          <w:rFonts w:ascii="Verdana" w:eastAsia="Verdana" w:hAnsi="Verdana" w:cs="Verdana"/>
          <w:b/>
        </w:rPr>
        <w:t>ЧЛАН 12</w:t>
      </w:r>
      <w:r>
        <w:rPr>
          <w:rFonts w:ascii="Verdana" w:eastAsia="Verdana" w:hAnsi="Verdana" w:cs="Verdana"/>
          <w:b/>
        </w:rPr>
        <w:br/>
        <w:t>Измене и допуне</w:t>
      </w:r>
    </w:p>
    <w:p w:rsidR="0026509D" w:rsidRDefault="000E7CBB">
      <w:pPr>
        <w:spacing w:line="210" w:lineRule="atLeast"/>
      </w:pPr>
      <w:r>
        <w:rPr>
          <w:rFonts w:ascii="Verdana" w:eastAsia="Verdana" w:hAnsi="Verdana" w:cs="Verdana"/>
        </w:rPr>
        <w:lastRenderedPageBreak/>
        <w:t xml:space="preserve">Било која одредба овог уговора о гаранцији може </w:t>
      </w:r>
      <w:r>
        <w:rPr>
          <w:rFonts w:ascii="Verdana" w:eastAsia="Verdana" w:hAnsi="Verdana" w:cs="Verdana"/>
        </w:rPr>
        <w:t>бити измењена и допуњена само уз претходну писмену сагласност Банке и Гаранта.</w:t>
      </w:r>
    </w:p>
    <w:p w:rsidR="0026509D" w:rsidRDefault="000E7CBB">
      <w:pPr>
        <w:spacing w:line="210" w:lineRule="atLeast"/>
        <w:jc w:val="center"/>
      </w:pPr>
      <w:r>
        <w:rPr>
          <w:rFonts w:ascii="Verdana" w:eastAsia="Verdana" w:hAnsi="Verdana" w:cs="Verdana"/>
          <w:b/>
        </w:rPr>
        <w:t>ЧЛАН 13</w:t>
      </w:r>
      <w:r>
        <w:rPr>
          <w:rFonts w:ascii="Verdana" w:eastAsia="Verdana" w:hAnsi="Verdana" w:cs="Verdana"/>
          <w:b/>
        </w:rPr>
        <w:br/>
        <w:t>Одрицање од имунитета</w:t>
      </w:r>
    </w:p>
    <w:p w:rsidR="0026509D" w:rsidRDefault="000E7CBB">
      <w:pPr>
        <w:spacing w:line="210" w:lineRule="atLeast"/>
      </w:pPr>
      <w:r>
        <w:rPr>
          <w:rFonts w:ascii="Verdana" w:eastAsia="Verdana" w:hAnsi="Verdana" w:cs="Verdana"/>
        </w:rPr>
        <w:t xml:space="preserve">Гарант овим изјављује и гарантује да су овај уговор о гаранцији и обавезе њиме преузете комерцијални, а не јавни или државни акти и да Гарант нема </w:t>
      </w:r>
      <w:r>
        <w:rPr>
          <w:rFonts w:ascii="Verdana" w:eastAsia="Verdana" w:hAnsi="Verdana" w:cs="Verdana"/>
        </w:rPr>
        <w:t>право да се позива на имунитет од судских поступака у односу на своју имовину на основу суверенитета или на други начин према било ком закону или у било којој надлежности где се може покренути тужба за извршење било које од обавеза које произилазе из или с</w:t>
      </w:r>
      <w:r>
        <w:rPr>
          <w:rFonts w:ascii="Verdana" w:eastAsia="Verdana" w:hAnsi="Verdana" w:cs="Verdana"/>
        </w:rPr>
        <w:t>е односе на овај уговор о гаранцији или ову гаранцију. У мери у којој Гарант или било која његова имовина поседује или убудуће може стећи било какво право позивања на имунитет од компензације, правног поступка, заплене пре пресуде, друге заплене или изврше</w:t>
      </w:r>
      <w:r>
        <w:rPr>
          <w:rFonts w:ascii="Verdana" w:eastAsia="Verdana" w:hAnsi="Verdana" w:cs="Verdana"/>
        </w:rPr>
        <w:t>ња пресуде на основу суверенитета или на други начин, Гарант се овим неопозиво одриче таквих права на имунитет у погледу својих обавеза које произилазе из или се односе на овај уговор о гаранцији или ову гаранцију.</w:t>
      </w:r>
    </w:p>
    <w:p w:rsidR="0026509D" w:rsidRDefault="000E7CBB">
      <w:pPr>
        <w:spacing w:line="210" w:lineRule="atLeast"/>
      </w:pPr>
      <w:r>
        <w:rPr>
          <w:rFonts w:ascii="Verdana" w:eastAsia="Verdana" w:hAnsi="Verdana" w:cs="Verdana"/>
        </w:rPr>
        <w:t>Гарант се не одриче имунитета у погледу б</w:t>
      </w:r>
      <w:r>
        <w:rPr>
          <w:rFonts w:ascii="Verdana" w:eastAsia="Verdana" w:hAnsi="Verdana" w:cs="Verdana"/>
        </w:rPr>
        <w:t>ило којих садашњих или будућих (i) „просторија дипломатског представништва” како је дефинисано Бечком конвенцијом о дипломатским односима која је потписана 1961. године, (ii) „конзуларних просторија” како је дефинисано Бечком конвенцијом о конзуларним одно</w:t>
      </w:r>
      <w:r>
        <w:rPr>
          <w:rFonts w:ascii="Verdana" w:eastAsia="Verdana" w:hAnsi="Verdana" w:cs="Verdana"/>
        </w:rPr>
        <w:t xml:space="preserve">сима потписаном 1963. године, (iii) имовине којом се не може трговати, (iv) војне имовине или војних средстава, или објеката, оружја и опреме намењене одбрани, државној и јавној безбедности; (v) потраживања чији пренос је ограничен законом; (vi) природних </w:t>
      </w:r>
      <w:r>
        <w:rPr>
          <w:rFonts w:ascii="Verdana" w:eastAsia="Verdana" w:hAnsi="Verdana" w:cs="Verdana"/>
        </w:rPr>
        <w:t xml:space="preserve">ресурса, предмета за општу употребу, мрежа у јавном власништву, речних басена и водних објеката у јавном власништву, заштићене природне баштине у јавном власништву, као и културне баштине у јавном власништву; (vii) непокретности у јавном власништву, које, </w:t>
      </w:r>
      <w:r>
        <w:rPr>
          <w:rFonts w:ascii="Verdana" w:eastAsia="Verdana" w:hAnsi="Verdana" w:cs="Verdana"/>
        </w:rPr>
        <w:t>потпуно или делимично, користе власти Републике Србије, аутономних покрајина или локалних самоуправа за потребе остваривања права и обавеза; (viii) акција и деоница државе, аутономне покрајине или локалне самоуправе и акција у компанијама и јавним предузећ</w:t>
      </w:r>
      <w:r>
        <w:rPr>
          <w:rFonts w:ascii="Verdana" w:eastAsia="Verdana" w:hAnsi="Verdana" w:cs="Verdana"/>
        </w:rPr>
        <w:t>има, осим ако надлежна институција не пристане на успостављање залоге на тим акцијама или деоницама, (ix) покретне и непокретне имовине здравствених институција, осим ако хипотека није успостављена на основу одлуке Владе, (x) новчаних средстава и финансијс</w:t>
      </w:r>
      <w:r>
        <w:rPr>
          <w:rFonts w:ascii="Verdana" w:eastAsia="Verdana" w:hAnsi="Verdana" w:cs="Verdana"/>
        </w:rPr>
        <w:t>ких инструмената утврђених као финансијско обезбеђење у складу са законом којим се уређује финансијско обезбеђење, укључујући новчана средства и финансијске инструменте који су заложени у складу са тим законом или (xi) друга средства изузета од принудног и</w:t>
      </w:r>
      <w:r>
        <w:rPr>
          <w:rFonts w:ascii="Verdana" w:eastAsia="Verdana" w:hAnsi="Verdana" w:cs="Verdana"/>
        </w:rPr>
        <w:t>звршења у складу са међународним правом или међународним уговорима.</w:t>
      </w:r>
    </w:p>
    <w:p w:rsidR="0026509D" w:rsidRDefault="000E7CBB">
      <w:pPr>
        <w:spacing w:line="210" w:lineRule="atLeast"/>
        <w:jc w:val="center"/>
      </w:pPr>
      <w:r>
        <w:rPr>
          <w:rFonts w:ascii="Verdana" w:eastAsia="Verdana" w:hAnsi="Verdana" w:cs="Verdana"/>
          <w:b/>
        </w:rPr>
        <w:t>ЧЛАН 14</w:t>
      </w:r>
      <w:r>
        <w:rPr>
          <w:rFonts w:ascii="Verdana" w:eastAsia="Verdana" w:hAnsi="Verdana" w:cs="Verdana"/>
          <w:b/>
        </w:rPr>
        <w:br/>
        <w:t>Меродавно право и надлежност</w:t>
      </w:r>
    </w:p>
    <w:p w:rsidR="0026509D" w:rsidRDefault="000E7CBB">
      <w:pPr>
        <w:spacing w:line="210" w:lineRule="atLeast"/>
      </w:pPr>
      <w:r>
        <w:rPr>
          <w:rFonts w:ascii="Verdana" w:eastAsia="Verdana" w:hAnsi="Verdana" w:cs="Verdana"/>
          <w:b/>
        </w:rPr>
        <w:t>14.1. Меродавно право</w:t>
      </w:r>
    </w:p>
    <w:p w:rsidR="0026509D" w:rsidRDefault="000E7CBB">
      <w:pPr>
        <w:spacing w:line="210" w:lineRule="atLeast"/>
      </w:pPr>
      <w:r>
        <w:rPr>
          <w:rFonts w:ascii="Verdana" w:eastAsia="Verdana" w:hAnsi="Verdana" w:cs="Verdana"/>
        </w:rPr>
        <w:t>Овај уговор о гаранцији и све вануговорне обавезе које произилазе из или у вези са њим биће регулисане правом Луксембурга.</w:t>
      </w:r>
    </w:p>
    <w:p w:rsidR="0026509D" w:rsidRDefault="000E7CBB">
      <w:pPr>
        <w:spacing w:line="210" w:lineRule="atLeast"/>
      </w:pPr>
      <w:r>
        <w:rPr>
          <w:rFonts w:ascii="Verdana" w:eastAsia="Verdana" w:hAnsi="Verdana" w:cs="Verdana"/>
          <w:b/>
        </w:rPr>
        <w:t xml:space="preserve">14.2. </w:t>
      </w:r>
      <w:r>
        <w:rPr>
          <w:rFonts w:ascii="Verdana" w:eastAsia="Verdana" w:hAnsi="Verdana" w:cs="Verdana"/>
          <w:b/>
        </w:rPr>
        <w:t>Место извршења</w:t>
      </w:r>
    </w:p>
    <w:p w:rsidR="0026509D" w:rsidRDefault="000E7CBB">
      <w:pPr>
        <w:spacing w:line="210" w:lineRule="atLeast"/>
      </w:pPr>
      <w:r>
        <w:rPr>
          <w:rFonts w:ascii="Verdana" w:eastAsia="Verdana" w:hAnsi="Verdana" w:cs="Verdana"/>
        </w:rPr>
        <w:lastRenderedPageBreak/>
        <w:t>Место извршења овог уговора о гаранцији је седиште Банке.</w:t>
      </w:r>
    </w:p>
    <w:p w:rsidR="0026509D" w:rsidRDefault="000E7CBB">
      <w:pPr>
        <w:spacing w:line="210" w:lineRule="atLeast"/>
      </w:pPr>
      <w:r>
        <w:rPr>
          <w:rFonts w:ascii="Verdana" w:eastAsia="Verdana" w:hAnsi="Verdana" w:cs="Verdana"/>
          <w:b/>
        </w:rPr>
        <w:t>14.3. Надлежност</w:t>
      </w:r>
    </w:p>
    <w:p w:rsidR="0026509D" w:rsidRDefault="000E7CBB">
      <w:pPr>
        <w:spacing w:line="210" w:lineRule="atLeast"/>
      </w:pPr>
      <w:r>
        <w:rPr>
          <w:rFonts w:ascii="Verdana" w:eastAsia="Verdana" w:hAnsi="Verdana" w:cs="Verdana"/>
        </w:rPr>
        <w:t>Судови града Луксембурга имају искључиву надлежност за решавање било ког спора („</w:t>
      </w:r>
      <w:r>
        <w:rPr>
          <w:rFonts w:ascii="Verdana" w:eastAsia="Verdana" w:hAnsi="Verdana" w:cs="Verdana"/>
          <w:b/>
        </w:rPr>
        <w:t>Спор</w:t>
      </w:r>
      <w:r>
        <w:rPr>
          <w:rFonts w:ascii="Verdana" w:eastAsia="Verdana" w:hAnsi="Verdana" w:cs="Verdana"/>
        </w:rPr>
        <w:t>”) који проистиче из или у вези са овим уговором о гаранцији (укључујући спор у в</w:t>
      </w:r>
      <w:r>
        <w:rPr>
          <w:rFonts w:ascii="Verdana" w:eastAsia="Verdana" w:hAnsi="Verdana" w:cs="Verdana"/>
        </w:rPr>
        <w:t>ези са постојањем, важењем или раскидом овог уговора о гаранцији или последицама његове ништавости) или било које вануговорне обавезе које произилазе из или у вези са овим уговором о гаранцији.</w:t>
      </w:r>
    </w:p>
    <w:p w:rsidR="0026509D" w:rsidRDefault="000E7CBB">
      <w:pPr>
        <w:spacing w:line="210" w:lineRule="atLeast"/>
        <w:jc w:val="center"/>
      </w:pPr>
      <w:r>
        <w:rPr>
          <w:rFonts w:ascii="Verdana" w:eastAsia="Verdana" w:hAnsi="Verdana" w:cs="Verdana"/>
          <w:b/>
        </w:rPr>
        <w:t>ЧЛАН 15</w:t>
      </w:r>
      <w:r>
        <w:rPr>
          <w:rFonts w:ascii="Verdana" w:eastAsia="Verdana" w:hAnsi="Verdana" w:cs="Verdana"/>
          <w:b/>
        </w:rPr>
        <w:br/>
        <w:t>Завршне одредбе</w:t>
      </w:r>
    </w:p>
    <w:p w:rsidR="0026509D" w:rsidRDefault="000E7CBB">
      <w:pPr>
        <w:spacing w:line="210" w:lineRule="atLeast"/>
      </w:pPr>
      <w:r>
        <w:rPr>
          <w:rFonts w:ascii="Verdana" w:eastAsia="Verdana" w:hAnsi="Verdana" w:cs="Verdana"/>
          <w:b/>
        </w:rPr>
        <w:t>15.1. Уводне одребе и прилози</w:t>
      </w:r>
    </w:p>
    <w:p w:rsidR="0026509D" w:rsidRDefault="000E7CBB">
      <w:pPr>
        <w:spacing w:line="210" w:lineRule="atLeast"/>
      </w:pPr>
      <w:r>
        <w:rPr>
          <w:rFonts w:ascii="Verdana" w:eastAsia="Verdana" w:hAnsi="Verdana" w:cs="Verdana"/>
        </w:rPr>
        <w:t>Уводне о</w:t>
      </w:r>
      <w:r>
        <w:rPr>
          <w:rFonts w:ascii="Verdana" w:eastAsia="Verdana" w:hAnsi="Verdana" w:cs="Verdana"/>
        </w:rPr>
        <w:t>дредбе и следећи Прилози чине саставни део овог уговора о гаранцији.</w:t>
      </w:r>
    </w:p>
    <w:p w:rsidR="0026509D" w:rsidRDefault="000E7CBB">
      <w:pPr>
        <w:spacing w:line="210" w:lineRule="atLeast"/>
      </w:pPr>
      <w:r>
        <w:rPr>
          <w:rFonts w:ascii="Verdana" w:eastAsia="Verdana" w:hAnsi="Verdana" w:cs="Verdana"/>
        </w:rPr>
        <w:t>Следећи Прилог је приложен уз овај уговор о гаранцији:</w:t>
      </w:r>
    </w:p>
    <w:tbl>
      <w:tblPr>
        <w:tblW w:w="4950" w:type="pct"/>
        <w:tblInd w:w="10" w:type="dxa"/>
        <w:tblCellMar>
          <w:left w:w="10" w:type="dxa"/>
          <w:right w:w="10" w:type="dxa"/>
        </w:tblCellMar>
        <w:tblLook w:val="0000" w:firstRow="0" w:lastRow="0" w:firstColumn="0" w:lastColumn="0" w:noHBand="0" w:noVBand="0"/>
      </w:tblPr>
      <w:tblGrid>
        <w:gridCol w:w="2060"/>
        <w:gridCol w:w="6896"/>
      </w:tblGrid>
      <w:tr w:rsidR="0026509D">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Прилог А</w:t>
            </w:r>
          </w:p>
        </w:tc>
        <w:tc>
          <w:tcPr>
            <w:tcW w:w="0" w:type="auto"/>
            <w:tcBorders>
              <w:top w:val="single" w:sz="1" w:space="0" w:color="000000"/>
              <w:left w:val="single" w:sz="1" w:space="0" w:color="000000"/>
              <w:bottom w:val="single" w:sz="1" w:space="0" w:color="000000"/>
              <w:right w:val="single" w:sz="1" w:space="0" w:color="000000"/>
            </w:tcBorders>
          </w:tcPr>
          <w:p w:rsidR="0026509D" w:rsidRDefault="000E7CBB">
            <w:pPr>
              <w:spacing w:line="210" w:lineRule="atLeast"/>
            </w:pPr>
            <w:r>
              <w:rPr>
                <w:rFonts w:ascii="Verdana" w:eastAsia="Verdana" w:hAnsi="Verdana" w:cs="Verdana"/>
              </w:rPr>
              <w:t>Форма захтева о потраживању</w:t>
            </w:r>
          </w:p>
        </w:tc>
      </w:tr>
    </w:tbl>
    <w:p w:rsidR="0026509D" w:rsidRDefault="000E7CBB">
      <w:pPr>
        <w:spacing w:line="210" w:lineRule="atLeast"/>
      </w:pPr>
      <w:r>
        <w:rPr>
          <w:rFonts w:ascii="Verdana" w:eastAsia="Verdana" w:hAnsi="Verdana" w:cs="Verdana"/>
          <w:b/>
        </w:rPr>
        <w:t>15.2. Целокупност уговора</w:t>
      </w:r>
    </w:p>
    <w:p w:rsidR="0026509D" w:rsidRDefault="000E7CBB">
      <w:pPr>
        <w:spacing w:line="210" w:lineRule="atLeast"/>
      </w:pPr>
      <w:r>
        <w:rPr>
          <w:rFonts w:ascii="Verdana" w:eastAsia="Verdana" w:hAnsi="Verdana" w:cs="Verdana"/>
        </w:rPr>
        <w:t>Овај уговор о гаранцији представља целокупан уговор између Банке и Гаранта у вези са питањима која су овде наведена и замењује све претходне уговоре с тим у вези, било изричите или имплицитне.</w:t>
      </w:r>
    </w:p>
    <w:p w:rsidR="0026509D" w:rsidRDefault="000E7CBB">
      <w:pPr>
        <w:spacing w:line="210" w:lineRule="atLeast"/>
      </w:pPr>
      <w:r>
        <w:rPr>
          <w:rFonts w:ascii="Verdana" w:eastAsia="Verdana" w:hAnsi="Verdana" w:cs="Verdana"/>
          <w:b/>
        </w:rPr>
        <w:t>15.3. Ступање на снагу уговора</w:t>
      </w:r>
    </w:p>
    <w:p w:rsidR="0026509D" w:rsidRDefault="000E7CBB">
      <w:pPr>
        <w:spacing w:line="210" w:lineRule="atLeast"/>
      </w:pPr>
      <w:r>
        <w:rPr>
          <w:rFonts w:ascii="Verdana" w:eastAsia="Verdana" w:hAnsi="Verdana" w:cs="Verdana"/>
        </w:rPr>
        <w:t>Осим овог Члана 15.3, који ће пр</w:t>
      </w:r>
      <w:r>
        <w:rPr>
          <w:rFonts w:ascii="Verdana" w:eastAsia="Verdana" w:hAnsi="Verdana" w:cs="Verdana"/>
        </w:rPr>
        <w:t>оизводити правна дејства и ступити на правну снагу на дан потписивања овог уговора о гаранцији, овај уговор о гаранцији ће ступити на снагу на дан („</w:t>
      </w:r>
      <w:r>
        <w:rPr>
          <w:rFonts w:ascii="Verdana" w:eastAsia="Verdana" w:hAnsi="Verdana" w:cs="Verdana"/>
          <w:b/>
        </w:rPr>
        <w:t>Датум ступања на снагу</w:t>
      </w:r>
      <w:r>
        <w:rPr>
          <w:rFonts w:ascii="Verdana" w:eastAsia="Verdana" w:hAnsi="Verdana" w:cs="Verdana"/>
        </w:rPr>
        <w:t>”) наведен у писму Банке Гаранту којим се потврђује да је Банка примила примерак Служ</w:t>
      </w:r>
      <w:r>
        <w:rPr>
          <w:rFonts w:ascii="Verdana" w:eastAsia="Verdana" w:hAnsi="Verdana" w:cs="Verdana"/>
        </w:rPr>
        <w:t>беног гласника Републике Србије којим се објављује закон о потврђивању овог уговора о гаранцији од стране Скупштине Републике Србије. Ако Датум ступања на снагу не наступи на или пре датума који пада 12 (дванаест) месеци након датума овог уговора о гаранци</w:t>
      </w:r>
      <w:r>
        <w:rPr>
          <w:rFonts w:ascii="Verdana" w:eastAsia="Verdana" w:hAnsi="Verdana" w:cs="Verdana"/>
        </w:rPr>
        <w:t>ји, овај уговор о гаранцији неће ступити на снагу и неће бити неопходно или захтевано испуњење никакве даље радње.</w:t>
      </w:r>
    </w:p>
    <w:p w:rsidR="0026509D" w:rsidRDefault="000E7CBB">
      <w:pPr>
        <w:spacing w:line="210" w:lineRule="atLeast"/>
      </w:pPr>
      <w:r>
        <w:rPr>
          <w:rFonts w:ascii="Verdana" w:eastAsia="Verdana" w:hAnsi="Verdana" w:cs="Verdana"/>
        </w:rPr>
        <w:t>Уговорне стране су пристале да овај уговор о гаранцији буде потписан у 4 (четири) оригинална примерка на енглеском језику. Свака страница ово</w:t>
      </w:r>
      <w:r>
        <w:rPr>
          <w:rFonts w:ascii="Verdana" w:eastAsia="Verdana" w:hAnsi="Verdana" w:cs="Verdana"/>
        </w:rPr>
        <w:t>г уговора, осим ове странице, парафирана је у име Банке и у име Гаранта.</w:t>
      </w:r>
    </w:p>
    <w:p w:rsidR="0026509D" w:rsidRDefault="000E7CBB">
      <w:pPr>
        <w:spacing w:line="210" w:lineRule="atLeast"/>
      </w:pPr>
      <w:r>
        <w:rPr>
          <w:rFonts w:ascii="Verdana" w:eastAsia="Verdana" w:hAnsi="Verdana" w:cs="Verdana"/>
        </w:rPr>
        <w:t>У Београду, овог 24. јуна 2024. године</w:t>
      </w:r>
    </w:p>
    <w:p w:rsidR="0026509D" w:rsidRDefault="000E7CBB">
      <w:pPr>
        <w:spacing w:line="210" w:lineRule="atLeast"/>
        <w:jc w:val="center"/>
      </w:pPr>
      <w:r>
        <w:rPr>
          <w:rFonts w:ascii="Verdana" w:eastAsia="Verdana" w:hAnsi="Verdana" w:cs="Verdana"/>
        </w:rPr>
        <w:t>Потписано за и у име</w:t>
      </w:r>
      <w:r>
        <w:rPr>
          <w:rFonts w:ascii="Verdana" w:eastAsia="Verdana" w:hAnsi="Verdana" w:cs="Verdana"/>
        </w:rPr>
        <w:br/>
      </w:r>
      <w:r>
        <w:rPr>
          <w:rFonts w:ascii="Verdana" w:eastAsia="Verdana" w:hAnsi="Verdana" w:cs="Verdana"/>
          <w:b/>
        </w:rPr>
        <w:t>РЕПУБЛИКЕ СРБИЈЕ</w:t>
      </w:r>
    </w:p>
    <w:p w:rsidR="0026509D" w:rsidRDefault="000E7CBB">
      <w:pPr>
        <w:spacing w:line="210" w:lineRule="atLeast"/>
        <w:jc w:val="center"/>
      </w:pPr>
      <w:r>
        <w:rPr>
          <w:rFonts w:ascii="Verdana" w:eastAsia="Verdana" w:hAnsi="Verdana" w:cs="Verdana"/>
        </w:rPr>
        <w:t xml:space="preserve">_______________________ </w:t>
      </w:r>
      <w:r>
        <w:rPr>
          <w:rFonts w:ascii="Verdana" w:eastAsia="Verdana" w:hAnsi="Verdana" w:cs="Verdana"/>
        </w:rPr>
        <w:br/>
        <w:t xml:space="preserve">Г. Синиша Мали </w:t>
      </w:r>
      <w:r>
        <w:rPr>
          <w:rFonts w:ascii="Verdana" w:eastAsia="Verdana" w:hAnsi="Verdana" w:cs="Verdana"/>
        </w:rPr>
        <w:br/>
        <w:t>Први потпредседник Владе и министар финансија</w:t>
      </w:r>
    </w:p>
    <w:p w:rsidR="0026509D" w:rsidRDefault="000E7CBB">
      <w:pPr>
        <w:spacing w:line="210" w:lineRule="atLeast"/>
      </w:pPr>
      <w:r>
        <w:rPr>
          <w:rFonts w:ascii="Verdana" w:eastAsia="Verdana" w:hAnsi="Verdana" w:cs="Verdana"/>
        </w:rPr>
        <w:t>У Луксембургу, овог</w:t>
      </w:r>
      <w:r>
        <w:rPr>
          <w:rFonts w:ascii="Verdana" w:eastAsia="Verdana" w:hAnsi="Verdana" w:cs="Verdana"/>
        </w:rPr>
        <w:t xml:space="preserve"> 28. јуна 2024. године</w:t>
      </w:r>
    </w:p>
    <w:p w:rsidR="0026509D" w:rsidRDefault="000E7CBB">
      <w:pPr>
        <w:spacing w:line="210" w:lineRule="atLeast"/>
        <w:jc w:val="center"/>
      </w:pPr>
      <w:r>
        <w:rPr>
          <w:rFonts w:ascii="Verdana" w:eastAsia="Verdana" w:hAnsi="Verdana" w:cs="Verdana"/>
        </w:rPr>
        <w:t>Потписано за и у име</w:t>
      </w:r>
      <w:r>
        <w:rPr>
          <w:rFonts w:ascii="Verdana" w:eastAsia="Verdana" w:hAnsi="Verdana" w:cs="Verdana"/>
        </w:rPr>
        <w:br/>
      </w:r>
      <w:r>
        <w:rPr>
          <w:rFonts w:ascii="Verdana" w:eastAsia="Verdana" w:hAnsi="Verdana" w:cs="Verdana"/>
          <w:b/>
        </w:rPr>
        <w:t>ЕВРОПСКЕ ИНВЕСТИЦИОНЕ БАНКЕ</w:t>
      </w:r>
    </w:p>
    <w:tbl>
      <w:tblPr>
        <w:tblW w:w="4950" w:type="pct"/>
        <w:tblInd w:w="10" w:type="dxa"/>
        <w:tblCellMar>
          <w:left w:w="10" w:type="dxa"/>
          <w:right w:w="10" w:type="dxa"/>
        </w:tblCellMar>
        <w:tblLook w:val="0000" w:firstRow="0" w:lastRow="0" w:firstColumn="0" w:lastColumn="0" w:noHBand="0" w:noVBand="0"/>
      </w:tblPr>
      <w:tblGrid>
        <w:gridCol w:w="4478"/>
        <w:gridCol w:w="4478"/>
      </w:tblGrid>
      <w:tr w:rsidR="0026509D">
        <w:tblPrEx>
          <w:tblCellMar>
            <w:top w:w="0" w:type="dxa"/>
            <w:bottom w:w="0" w:type="dxa"/>
          </w:tblCellMar>
        </w:tblPrEx>
        <w:tc>
          <w:tcPr>
            <w:tcW w:w="0" w:type="auto"/>
          </w:tcPr>
          <w:p w:rsidR="0026509D" w:rsidRDefault="000E7CBB">
            <w:pPr>
              <w:spacing w:line="210" w:lineRule="atLeast"/>
            </w:pPr>
            <w:r>
              <w:rPr>
                <w:rFonts w:ascii="Verdana" w:eastAsia="Verdana" w:hAnsi="Verdana" w:cs="Verdana"/>
              </w:rPr>
              <w:lastRenderedPageBreak/>
              <w:t>___________________________</w:t>
            </w:r>
          </w:p>
          <w:p w:rsidR="0026509D" w:rsidRDefault="000E7CBB">
            <w:pPr>
              <w:spacing w:line="210" w:lineRule="atLeast"/>
            </w:pPr>
            <w:r>
              <w:rPr>
                <w:rFonts w:ascii="Verdana" w:eastAsia="Verdana" w:hAnsi="Verdana" w:cs="Verdana"/>
              </w:rPr>
              <w:t>Matteo RIVELLINI</w:t>
            </w:r>
          </w:p>
          <w:p w:rsidR="0026509D" w:rsidRDefault="000E7CBB">
            <w:pPr>
              <w:spacing w:line="210" w:lineRule="atLeast"/>
            </w:pPr>
            <w:r>
              <w:rPr>
                <w:rFonts w:ascii="Verdana" w:eastAsia="Verdana" w:hAnsi="Verdana" w:cs="Verdana"/>
              </w:rPr>
              <w:t>Шеф Одсека</w:t>
            </w:r>
          </w:p>
        </w:tc>
        <w:tc>
          <w:tcPr>
            <w:tcW w:w="0" w:type="auto"/>
          </w:tcPr>
          <w:p w:rsidR="0026509D" w:rsidRDefault="000E7CBB">
            <w:pPr>
              <w:spacing w:line="210" w:lineRule="atLeast"/>
            </w:pPr>
            <w:r>
              <w:rPr>
                <w:rFonts w:ascii="Verdana" w:eastAsia="Verdana" w:hAnsi="Verdana" w:cs="Verdana"/>
              </w:rPr>
              <w:t>___________________________</w:t>
            </w:r>
          </w:p>
          <w:p w:rsidR="0026509D" w:rsidRDefault="000E7CBB">
            <w:pPr>
              <w:spacing w:line="210" w:lineRule="atLeast"/>
            </w:pPr>
            <w:r>
              <w:rPr>
                <w:rFonts w:ascii="Verdana" w:eastAsia="Verdana" w:hAnsi="Verdana" w:cs="Verdana"/>
              </w:rPr>
              <w:t>Helen WILLIAMS</w:t>
            </w:r>
          </w:p>
          <w:p w:rsidR="0026509D" w:rsidRDefault="000E7CBB">
            <w:pPr>
              <w:spacing w:line="210" w:lineRule="atLeast"/>
            </w:pPr>
            <w:r>
              <w:rPr>
                <w:rFonts w:ascii="Verdana" w:eastAsia="Verdana" w:hAnsi="Verdana" w:cs="Verdana"/>
              </w:rPr>
              <w:t>Шеф Одсека</w:t>
            </w:r>
          </w:p>
        </w:tc>
      </w:tr>
    </w:tbl>
    <w:p w:rsidR="0026509D" w:rsidRDefault="000E7CBB">
      <w:pPr>
        <w:spacing w:line="210" w:lineRule="atLeast"/>
        <w:jc w:val="right"/>
      </w:pPr>
      <w:r>
        <w:rPr>
          <w:rFonts w:ascii="Verdana" w:eastAsia="Verdana" w:hAnsi="Verdana" w:cs="Verdana"/>
          <w:b/>
        </w:rPr>
        <w:t>Прилог А</w:t>
      </w:r>
    </w:p>
    <w:p w:rsidR="0026509D" w:rsidRDefault="000E7CBB">
      <w:pPr>
        <w:spacing w:line="210" w:lineRule="atLeast"/>
        <w:jc w:val="center"/>
      </w:pPr>
      <w:r>
        <w:rPr>
          <w:rFonts w:ascii="Verdana" w:eastAsia="Verdana" w:hAnsi="Verdana" w:cs="Verdana"/>
          <w:b/>
        </w:rPr>
        <w:t>ФОРМА ЗАХТЕВА ЗА ПОТРАЖИВАЊЕ</w:t>
      </w:r>
    </w:p>
    <w:p w:rsidR="0026509D" w:rsidRDefault="000E7CBB">
      <w:pPr>
        <w:spacing w:line="210" w:lineRule="atLeast"/>
        <w:jc w:val="center"/>
      </w:pPr>
      <w:r>
        <w:rPr>
          <w:rFonts w:ascii="Verdana" w:eastAsia="Verdana" w:hAnsi="Verdana" w:cs="Verdana"/>
        </w:rPr>
        <w:t>[НА МЕМОРАНДУМУ БАНКЕ]</w:t>
      </w:r>
    </w:p>
    <w:p w:rsidR="0026509D" w:rsidRDefault="000E7CBB">
      <w:pPr>
        <w:spacing w:line="210" w:lineRule="atLeast"/>
        <w:jc w:val="center"/>
      </w:pPr>
      <w:r>
        <w:rPr>
          <w:rFonts w:ascii="Verdana" w:eastAsia="Verdana" w:hAnsi="Verdana" w:cs="Verdana"/>
          <w:i/>
        </w:rPr>
        <w:t>Препорученим писмом или личном доставом</w:t>
      </w:r>
    </w:p>
    <w:p w:rsidR="0026509D" w:rsidRDefault="000E7CBB">
      <w:pPr>
        <w:spacing w:line="210" w:lineRule="atLeast"/>
      </w:pPr>
      <w:r>
        <w:rPr>
          <w:rFonts w:ascii="Verdana" w:eastAsia="Verdana" w:hAnsi="Verdana" w:cs="Verdana"/>
        </w:rPr>
        <w:t>Прималац: [ГАРАНТ]</w:t>
      </w:r>
    </w:p>
    <w:p w:rsidR="0026509D" w:rsidRDefault="000E7CBB">
      <w:pPr>
        <w:spacing w:line="210" w:lineRule="atLeast"/>
      </w:pPr>
      <w:r>
        <w:rPr>
          <w:rFonts w:ascii="Verdana" w:eastAsia="Verdana" w:hAnsi="Verdana" w:cs="Verdana"/>
        </w:rPr>
        <w:t>Предмет: Професионална гаранција плаћања (фра. garantie professionnelle de paiement) издата у складу са Уговором о гаранцији према праву Луксембурга, закљученим између Републике Србије, као гаранта и Европске инвестиционе банке, као корисника, [●] 2024. го</w:t>
      </w:r>
      <w:r>
        <w:rPr>
          <w:rFonts w:ascii="Verdana" w:eastAsia="Verdana" w:hAnsi="Verdana" w:cs="Verdana"/>
        </w:rPr>
        <w:t>дине („</w:t>
      </w:r>
      <w:r>
        <w:rPr>
          <w:rFonts w:ascii="Verdana" w:eastAsia="Verdana" w:hAnsi="Verdana" w:cs="Verdana"/>
          <w:b/>
        </w:rPr>
        <w:t>Уговор о гаранцији</w:t>
      </w:r>
      <w:r>
        <w:rPr>
          <w:rFonts w:ascii="Verdana" w:eastAsia="Verdana" w:hAnsi="Verdana" w:cs="Verdana"/>
        </w:rPr>
        <w:t>”)</w:t>
      </w:r>
    </w:p>
    <w:p w:rsidR="0026509D" w:rsidRDefault="000E7CBB">
      <w:pPr>
        <w:spacing w:line="210" w:lineRule="atLeast"/>
      </w:pPr>
      <w:r>
        <w:rPr>
          <w:rFonts w:ascii="Verdana" w:eastAsia="Verdana" w:hAnsi="Verdana" w:cs="Verdana"/>
        </w:rPr>
        <w:t>Датум:</w:t>
      </w:r>
    </w:p>
    <w:p w:rsidR="0026509D" w:rsidRDefault="000E7CBB">
      <w:pPr>
        <w:spacing w:line="210" w:lineRule="atLeast"/>
      </w:pPr>
      <w:r>
        <w:rPr>
          <w:rFonts w:ascii="Verdana" w:eastAsia="Verdana" w:hAnsi="Verdana" w:cs="Verdana"/>
        </w:rPr>
        <w:t>Поштовани […],</w:t>
      </w:r>
    </w:p>
    <w:p w:rsidR="0026509D" w:rsidRDefault="000E7CBB">
      <w:pPr>
        <w:spacing w:line="210" w:lineRule="atLeast"/>
      </w:pPr>
      <w:r>
        <w:rPr>
          <w:rFonts w:ascii="Verdana" w:eastAsia="Verdana" w:hAnsi="Verdana" w:cs="Verdana"/>
        </w:rPr>
        <w:t>Изрази који нису другачије дефинисани имаће исто значење као што им је приписано у Уговору о гаранцији.</w:t>
      </w:r>
    </w:p>
    <w:p w:rsidR="0026509D" w:rsidRDefault="000E7CBB">
      <w:pPr>
        <w:spacing w:line="210" w:lineRule="atLeast"/>
      </w:pPr>
      <w:r>
        <w:rPr>
          <w:rFonts w:ascii="Verdana" w:eastAsia="Verdana" w:hAnsi="Verdana" w:cs="Verdana"/>
        </w:rPr>
        <w:t>Ово писмо представља Обавештење о потраживању према Уговору о гаранцији.</w:t>
      </w:r>
    </w:p>
    <w:p w:rsidR="0026509D" w:rsidRDefault="000E7CBB">
      <w:pPr>
        <w:spacing w:line="210" w:lineRule="atLeast"/>
      </w:pPr>
      <w:r>
        <w:rPr>
          <w:rFonts w:ascii="Verdana" w:eastAsia="Verdana" w:hAnsi="Verdana" w:cs="Verdana"/>
        </w:rPr>
        <w:t xml:space="preserve">У складу са условима Уговора </w:t>
      </w:r>
      <w:r>
        <w:rPr>
          <w:rFonts w:ascii="Verdana" w:eastAsia="Verdana" w:hAnsi="Verdana" w:cs="Verdana"/>
        </w:rPr>
        <w:t>о гаранцији, желимо да вас обавестимо о [___]</w:t>
      </w:r>
      <w:r>
        <w:rPr>
          <w:rFonts w:ascii="Verdana" w:eastAsia="Verdana" w:hAnsi="Verdana" w:cs="Verdana"/>
          <w:vertAlign w:val="superscript"/>
        </w:rPr>
        <w:t>31</w:t>
      </w:r>
      <w:r>
        <w:rPr>
          <w:rFonts w:ascii="Verdana" w:eastAsia="Verdana" w:hAnsi="Verdana" w:cs="Verdana"/>
        </w:rPr>
        <w:t>. Ово представља Случај узроковања гаранције и стога захтевамо исплату суме у износу од [___].</w:t>
      </w:r>
    </w:p>
    <w:p w:rsidR="0026509D" w:rsidRDefault="000E7CBB">
      <w:pPr>
        <w:spacing w:line="210" w:lineRule="atLeast"/>
      </w:pPr>
      <w:r>
        <w:rPr>
          <w:rFonts w:ascii="Verdana" w:eastAsia="Verdana" w:hAnsi="Verdana" w:cs="Verdana"/>
        </w:rPr>
        <w:t>––––––––––––––</w:t>
      </w:r>
    </w:p>
    <w:p w:rsidR="0026509D" w:rsidRDefault="000E7CBB">
      <w:pPr>
        <w:spacing w:line="210" w:lineRule="atLeast"/>
      </w:pPr>
      <w:r>
        <w:rPr>
          <w:rFonts w:ascii="Verdana" w:eastAsia="Verdana" w:hAnsi="Verdana" w:cs="Verdana"/>
        </w:rPr>
        <w:t>31 Убацити опис Случаја покретања гаранције који је у питању.</w:t>
      </w:r>
    </w:p>
    <w:p w:rsidR="0026509D" w:rsidRDefault="000E7CBB">
      <w:pPr>
        <w:spacing w:line="210" w:lineRule="atLeast"/>
      </w:pPr>
      <w:r>
        <w:rPr>
          <w:rFonts w:ascii="Verdana" w:eastAsia="Verdana" w:hAnsi="Verdana" w:cs="Verdana"/>
        </w:rPr>
        <w:t>Овај износ одговара [</w:t>
      </w:r>
      <w:r>
        <w:rPr>
          <w:rFonts w:ascii="Verdana" w:eastAsia="Verdana" w:hAnsi="Verdana" w:cs="Verdana"/>
          <w:b/>
        </w:rPr>
        <w:t>убацити детаље к</w:t>
      </w:r>
      <w:r>
        <w:rPr>
          <w:rFonts w:ascii="Verdana" w:eastAsia="Verdana" w:hAnsi="Verdana" w:cs="Verdana"/>
          <w:b/>
        </w:rPr>
        <w:t>алкулације траженог износа према конкретном Случају покретања гаранције</w:t>
      </w:r>
      <w:r>
        <w:rPr>
          <w:rFonts w:ascii="Verdana" w:eastAsia="Verdana" w:hAnsi="Verdana" w:cs="Verdana"/>
        </w:rPr>
        <w:t>].</w:t>
      </w:r>
    </w:p>
    <w:p w:rsidR="0026509D" w:rsidRDefault="000E7CBB">
      <w:pPr>
        <w:spacing w:line="210" w:lineRule="atLeast"/>
      </w:pPr>
      <w:r>
        <w:rPr>
          <w:rFonts w:ascii="Verdana" w:eastAsia="Verdana" w:hAnsi="Verdana" w:cs="Verdana"/>
        </w:rPr>
        <w:t>Били бисмо вам захвални уколико бисте могли да извршите уплату на доле наведен банковни рачун:</w:t>
      </w:r>
    </w:p>
    <w:p w:rsidR="0026509D" w:rsidRDefault="000E7CBB">
      <w:pPr>
        <w:spacing w:line="210" w:lineRule="atLeast"/>
      </w:pPr>
      <w:r>
        <w:rPr>
          <w:rFonts w:ascii="Verdana" w:eastAsia="Verdana" w:hAnsi="Verdana" w:cs="Verdana"/>
        </w:rPr>
        <w:t>Број рачуна: ..........................................................................</w:t>
      </w:r>
      <w:r>
        <w:rPr>
          <w:rFonts w:ascii="Verdana" w:eastAsia="Verdana" w:hAnsi="Verdana" w:cs="Verdana"/>
        </w:rPr>
        <w:t>........</w:t>
      </w:r>
    </w:p>
    <w:p w:rsidR="0026509D" w:rsidRDefault="000E7CBB">
      <w:pPr>
        <w:spacing w:line="210" w:lineRule="atLeast"/>
      </w:pPr>
      <w:r>
        <w:rPr>
          <w:rFonts w:ascii="Verdana" w:eastAsia="Verdana" w:hAnsi="Verdana" w:cs="Verdana"/>
        </w:rPr>
        <w:t>IBAN: ............................................................................................</w:t>
      </w:r>
    </w:p>
    <w:p w:rsidR="0026509D" w:rsidRDefault="000E7CBB">
      <w:pPr>
        <w:spacing w:line="210" w:lineRule="atLeast"/>
      </w:pPr>
      <w:r>
        <w:rPr>
          <w:rFonts w:ascii="Verdana" w:eastAsia="Verdana" w:hAnsi="Verdana" w:cs="Verdana"/>
        </w:rPr>
        <w:t>Назив банке: .................................................................................</w:t>
      </w:r>
    </w:p>
    <w:p w:rsidR="0026509D" w:rsidRDefault="000E7CBB">
      <w:pPr>
        <w:spacing w:line="210" w:lineRule="atLeast"/>
      </w:pPr>
      <w:r>
        <w:rPr>
          <w:rFonts w:ascii="Verdana" w:eastAsia="Verdana" w:hAnsi="Verdana" w:cs="Verdana"/>
        </w:rPr>
        <w:t>Адреса: .............................................</w:t>
      </w:r>
      <w:r>
        <w:rPr>
          <w:rFonts w:ascii="Verdana" w:eastAsia="Verdana" w:hAnsi="Verdana" w:cs="Verdana"/>
        </w:rPr>
        <w:t>.............................................</w:t>
      </w:r>
    </w:p>
    <w:p w:rsidR="0026509D" w:rsidRDefault="000E7CBB">
      <w:pPr>
        <w:spacing w:line="210" w:lineRule="atLeast"/>
      </w:pPr>
      <w:r>
        <w:rPr>
          <w:rFonts w:ascii="Verdana" w:eastAsia="Verdana" w:hAnsi="Verdana" w:cs="Verdana"/>
        </w:rPr>
        <w:t>Swift BIC: ......................................................................................</w:t>
      </w:r>
    </w:p>
    <w:p w:rsidR="0026509D" w:rsidRDefault="000E7CBB">
      <w:pPr>
        <w:spacing w:line="210" w:lineRule="atLeast"/>
      </w:pPr>
      <w:r>
        <w:rPr>
          <w:rFonts w:ascii="Verdana" w:eastAsia="Verdana" w:hAnsi="Verdana" w:cs="Verdana"/>
        </w:rPr>
        <w:t>[</w:t>
      </w:r>
      <w:r>
        <w:rPr>
          <w:rFonts w:ascii="Verdana" w:eastAsia="Verdana" w:hAnsi="Verdana" w:cs="Verdana"/>
          <w:i/>
        </w:rPr>
        <w:t>Конкретна упутства о томе како треба да се изврши плаћање (ако их има)</w:t>
      </w:r>
      <w:r>
        <w:rPr>
          <w:rFonts w:ascii="Verdana" w:eastAsia="Verdana" w:hAnsi="Verdana" w:cs="Verdana"/>
        </w:rPr>
        <w:t>]</w:t>
      </w:r>
    </w:p>
    <w:p w:rsidR="0026509D" w:rsidRDefault="000E7CBB">
      <w:pPr>
        <w:spacing w:line="210" w:lineRule="atLeast"/>
      </w:pPr>
      <w:r>
        <w:rPr>
          <w:rFonts w:ascii="Verdana" w:eastAsia="Verdana" w:hAnsi="Verdana" w:cs="Verdana"/>
        </w:rPr>
        <w:t xml:space="preserve">Ово Обавештење о потраживању и сва питања, уговорна или неуговорна, која произилазе из или су у вези са њим, биће регулисана и тумачена у складу са законима Великог Војводства Луксембурга и сваки спор у вези са </w:t>
      </w:r>
      <w:r>
        <w:rPr>
          <w:rFonts w:ascii="Verdana" w:eastAsia="Verdana" w:hAnsi="Verdana" w:cs="Verdana"/>
        </w:rPr>
        <w:lastRenderedPageBreak/>
        <w:t xml:space="preserve">њим биће у искључивој надлежности одлучивања </w:t>
      </w:r>
      <w:r>
        <w:rPr>
          <w:rFonts w:ascii="Verdana" w:eastAsia="Verdana" w:hAnsi="Verdana" w:cs="Verdana"/>
        </w:rPr>
        <w:t>конкретних судова града Луксембурга.</w:t>
      </w:r>
    </w:p>
    <w:p w:rsidR="0026509D" w:rsidRDefault="000E7CBB">
      <w:pPr>
        <w:spacing w:line="210" w:lineRule="atLeast"/>
        <w:jc w:val="center"/>
      </w:pPr>
      <w:r>
        <w:rPr>
          <w:rFonts w:ascii="Verdana" w:eastAsia="Verdana" w:hAnsi="Verdana" w:cs="Verdana"/>
        </w:rPr>
        <w:t>С поштовањем,</w:t>
      </w:r>
      <w:r>
        <w:rPr>
          <w:rFonts w:ascii="Verdana" w:eastAsia="Verdana" w:hAnsi="Verdana" w:cs="Verdana"/>
        </w:rPr>
        <w:br/>
        <w:t>ЕВРОПСКА ИНВЕСТИЦИОНА БАНКА</w:t>
      </w:r>
    </w:p>
    <w:p w:rsidR="0026509D" w:rsidRDefault="000E7CBB">
      <w:pPr>
        <w:spacing w:line="210" w:lineRule="atLeast"/>
        <w:jc w:val="center"/>
      </w:pPr>
      <w:r>
        <w:rPr>
          <w:rFonts w:ascii="Verdana" w:eastAsia="Verdana" w:hAnsi="Verdana" w:cs="Verdana"/>
        </w:rPr>
        <w:t>Члан 3.</w:t>
      </w:r>
    </w:p>
    <w:p w:rsidR="0026509D" w:rsidRDefault="000E7CBB">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26509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9D"/>
    <w:rsid w:val="000E7CBB"/>
    <w:rsid w:val="0026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C612F-5272-40CD-9339-26CA30E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13355</Words>
  <Characters>76126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Jasmina Knеžević</dc:creator>
  <cp:lastModifiedBy>Jasmina Knеžević</cp:lastModifiedBy>
  <cp:revision>2</cp:revision>
  <dcterms:created xsi:type="dcterms:W3CDTF">2024-10-03T09:17:00Z</dcterms:created>
  <dcterms:modified xsi:type="dcterms:W3CDTF">2024-10-03T09:17:00Z</dcterms:modified>
</cp:coreProperties>
</file>