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8F" w:rsidRDefault="00A44828">
      <w:pPr>
        <w:spacing w:line="210" w:lineRule="atLeast"/>
        <w:jc w:val="center"/>
      </w:pPr>
      <w:bookmarkStart w:id="0" w:name="_GoBack"/>
      <w:bookmarkEnd w:id="0"/>
      <w:r>
        <w:rPr>
          <w:rFonts w:ascii="Verdana" w:eastAsia="Verdana" w:hAnsi="Verdana" w:cs="Verdana"/>
          <w:b/>
        </w:rPr>
        <w:t>ЗАКОН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осигурању депозита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бр. 14 од 4. фебруара 2015, 51 од 25. маја 2017, 73 од 11. октобра 2019, 94 од 28. новембра 2024.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I. ОСНОВНЕ ОДРЕДБЕ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Овим законом уређује се обавезно осигурање депозита физичких лица, предузетника, микро, малих и средњих прав</w:t>
      </w:r>
      <w:r>
        <w:rPr>
          <w:rFonts w:ascii="Verdana" w:eastAsia="Verdana" w:hAnsi="Verdana" w:cs="Verdana"/>
        </w:rPr>
        <w:t xml:space="preserve">них лица код банака, ради заштите депозита тих лица у случају стечаја или ликвидације банке и </w:t>
      </w:r>
      <w:r>
        <w:rPr>
          <w:rFonts w:ascii="Verdana" w:eastAsia="Verdana" w:hAnsi="Verdana" w:cs="Verdana"/>
          <w:b/>
        </w:rPr>
        <w:t>реструктурирањa банке и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очувања стабилности финансијског система.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73/2019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Поједини појмови, у смислу овог закона, имају следе</w:t>
      </w:r>
      <w:r>
        <w:rPr>
          <w:rFonts w:ascii="Verdana" w:eastAsia="Verdana" w:hAnsi="Verdana" w:cs="Verdana"/>
        </w:rPr>
        <w:t>ћа значења: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1) </w:t>
      </w:r>
      <w:r>
        <w:rPr>
          <w:rFonts w:ascii="Verdana" w:eastAsia="Verdana" w:hAnsi="Verdana" w:cs="Verdana"/>
          <w:i/>
        </w:rPr>
        <w:t xml:space="preserve">Агенција </w:t>
      </w:r>
      <w:r>
        <w:rPr>
          <w:rFonts w:ascii="Verdana" w:eastAsia="Verdana" w:hAnsi="Verdana" w:cs="Verdana"/>
        </w:rPr>
        <w:t>је Агенција за осигурање депозита основана законом којим се уређује Агенција за осигурање депозита;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2) </w:t>
      </w:r>
      <w:r>
        <w:rPr>
          <w:rFonts w:ascii="Verdana" w:eastAsia="Verdana" w:hAnsi="Verdana" w:cs="Verdana"/>
          <w:i/>
        </w:rPr>
        <w:t xml:space="preserve">банка </w:t>
      </w:r>
      <w:r>
        <w:rPr>
          <w:rFonts w:ascii="Verdana" w:eastAsia="Verdana" w:hAnsi="Verdana" w:cs="Verdana"/>
        </w:rPr>
        <w:t>има значење утврђено у закону којим се уређују банке;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3) </w:t>
      </w:r>
      <w:r>
        <w:rPr>
          <w:rFonts w:ascii="Verdana" w:eastAsia="Verdana" w:hAnsi="Verdana" w:cs="Verdana"/>
          <w:i/>
        </w:rPr>
        <w:t xml:space="preserve">депозит </w:t>
      </w:r>
      <w:r>
        <w:rPr>
          <w:rFonts w:ascii="Verdana" w:eastAsia="Verdana" w:hAnsi="Verdana" w:cs="Verdana"/>
        </w:rPr>
        <w:t xml:space="preserve">је динарско или девизно новчано потраживање од банке које </w:t>
      </w:r>
      <w:r>
        <w:rPr>
          <w:rFonts w:ascii="Verdana" w:eastAsia="Verdana" w:hAnsi="Verdana" w:cs="Verdana"/>
        </w:rPr>
        <w:t>произлази из новчаног депозита, улога на штедњу, банкарског текућег рачуна или другог новчаног рачуна, као и било којe друге привремене ситуације која настаје услед обављања редовних банкарских послова, а на основу ког настаје законска или уговорна обавеза</w:t>
      </w:r>
      <w:r>
        <w:rPr>
          <w:rFonts w:ascii="Verdana" w:eastAsia="Verdana" w:hAnsi="Verdana" w:cs="Verdana"/>
        </w:rPr>
        <w:t xml:space="preserve"> банке на повраћај средстава;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4) </w:t>
      </w:r>
      <w:r>
        <w:rPr>
          <w:rFonts w:ascii="Verdana" w:eastAsia="Verdana" w:hAnsi="Verdana" w:cs="Verdana"/>
          <w:i/>
        </w:rPr>
        <w:t xml:space="preserve">фонд за осигурање депозита </w:t>
      </w:r>
      <w:r>
        <w:rPr>
          <w:rFonts w:ascii="Verdana" w:eastAsia="Verdana" w:hAnsi="Verdana" w:cs="Verdana"/>
        </w:rPr>
        <w:t>је посебан фонд основан у складу са Законом о осигурању депозита („Службени гласник РС”, бр. 61/05, 116/08 и 91/10) ради обезбеђења средстава за осигурање депозита и исплате осигураних износа и др</w:t>
      </w:r>
      <w:r>
        <w:rPr>
          <w:rFonts w:ascii="Verdana" w:eastAsia="Verdana" w:hAnsi="Verdana" w:cs="Verdana"/>
        </w:rPr>
        <w:t>угих трошкова насталих у вези са обезбеђењем средстава за осигурање депозита и исплате осигураних износа;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5) </w:t>
      </w:r>
      <w:r>
        <w:rPr>
          <w:rFonts w:ascii="Verdana" w:eastAsia="Verdana" w:hAnsi="Verdana" w:cs="Verdana"/>
          <w:i/>
        </w:rPr>
        <w:t xml:space="preserve">предузетник, микро, мало и средње правно лице </w:t>
      </w:r>
      <w:r>
        <w:rPr>
          <w:rFonts w:ascii="Verdana" w:eastAsia="Verdana" w:hAnsi="Verdana" w:cs="Verdana"/>
        </w:rPr>
        <w:t>имају значење утврђено у закону којим се уређује рачуноводство;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6) </w:t>
      </w:r>
      <w:r>
        <w:rPr>
          <w:rFonts w:ascii="Verdana" w:eastAsia="Verdana" w:hAnsi="Verdana" w:cs="Verdana"/>
          <w:i/>
        </w:rPr>
        <w:t xml:space="preserve">осигурани депозит </w:t>
      </w:r>
      <w:r>
        <w:rPr>
          <w:rFonts w:ascii="Verdana" w:eastAsia="Verdana" w:hAnsi="Verdana" w:cs="Verdana"/>
        </w:rPr>
        <w:t>је депозит физич</w:t>
      </w:r>
      <w:r>
        <w:rPr>
          <w:rFonts w:ascii="Verdana" w:eastAsia="Verdana" w:hAnsi="Verdana" w:cs="Verdana"/>
        </w:rPr>
        <w:t>ког лица, предузетника, микро, малог и средњег правног лица, који осигурава Агенција, а који не обухвата депозите: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(1) правних или физичких лица повезаних са банком, у смислу закона којим се уређују банке,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(2) који гласе на шифру или на доносиоца,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(3) наст</w:t>
      </w:r>
      <w:r>
        <w:rPr>
          <w:rFonts w:ascii="Verdana" w:eastAsia="Verdana" w:hAnsi="Verdana" w:cs="Verdana"/>
        </w:rPr>
        <w:t>але као последица прања новца или финансирања тероризма, у складу са законом којим се уређује спречавање прања новца и финансирања тероризма,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(4) великих правних лица, у смислу закона којим се уређује рачуноводство,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lastRenderedPageBreak/>
        <w:t>(5) државних органа и организација, орга</w:t>
      </w:r>
      <w:r>
        <w:rPr>
          <w:rFonts w:ascii="Verdana" w:eastAsia="Verdana" w:hAnsi="Verdana" w:cs="Verdana"/>
        </w:rPr>
        <w:t>на аутономне покрајине или органа јединице локалне самоуправе,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(6) инвеститора, чија су средства заштићена у складу са законом којим се уређује тржиште капитала,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(7) који представљају уговорено средство обезбеђења, ако је износ потраживања банке према депоненту које је обезбеђено овим депозитом веће или једнако износу тог депозита,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(8) стечајних и ликвидационих маса;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7) </w:t>
      </w:r>
      <w:r>
        <w:rPr>
          <w:rFonts w:ascii="Verdana" w:eastAsia="Verdana" w:hAnsi="Verdana" w:cs="Verdana"/>
          <w:i/>
        </w:rPr>
        <w:t xml:space="preserve">осигурани износ </w:t>
      </w:r>
      <w:r>
        <w:rPr>
          <w:rFonts w:ascii="Verdana" w:eastAsia="Verdana" w:hAnsi="Verdana" w:cs="Verdana"/>
        </w:rPr>
        <w:t>је износ осигураног депозита до 50.000 евра по депоненту у банци, и то по основу следећих депозита: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(1) осигураних динарских депозита – у динарској противвредности по званичном средњем курсу динара према евру који важи на дан покретања поступка стечаја, од</w:t>
      </w:r>
      <w:r>
        <w:rPr>
          <w:rFonts w:ascii="Verdana" w:eastAsia="Verdana" w:hAnsi="Verdana" w:cs="Verdana"/>
        </w:rPr>
        <w:t>носно ликвидације над банком,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(2) осигураних девизних депозита положених у еврима,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(3) осигураних девизних депозита положених у осталим валутама (различитим од евра) – прерачунатих у евре, по курсу евра према свакој појединачној валути у којој су ти депози</w:t>
      </w:r>
      <w:r>
        <w:rPr>
          <w:rFonts w:ascii="Verdana" w:eastAsia="Verdana" w:hAnsi="Verdana" w:cs="Verdana"/>
        </w:rPr>
        <w:t>ти положени, израчунатом на основу званичног средњег курса динара према евру и званичног средњег курса динара према тој валути, који важе на дан покретања поступка стечаја, односно ликвидације над банком;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8) </w:t>
      </w:r>
      <w:r>
        <w:rPr>
          <w:rFonts w:ascii="Verdana" w:eastAsia="Verdana" w:hAnsi="Verdana" w:cs="Verdana"/>
          <w:i/>
        </w:rPr>
        <w:t xml:space="preserve">банка исплатилац </w:t>
      </w:r>
      <w:r>
        <w:rPr>
          <w:rFonts w:ascii="Verdana" w:eastAsia="Verdana" w:hAnsi="Verdana" w:cs="Verdana"/>
        </w:rPr>
        <w:t xml:space="preserve">је банка која у име и за рачун </w:t>
      </w:r>
      <w:r>
        <w:rPr>
          <w:rFonts w:ascii="Verdana" w:eastAsia="Verdana" w:hAnsi="Verdana" w:cs="Verdana"/>
        </w:rPr>
        <w:t>Агенције врши исплату осигураних износа депонентима банке над којом је покренут поступак стечаја, односно ликвидације</w:t>
      </w:r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 xml:space="preserve">9) </w:t>
      </w:r>
      <w:r>
        <w:rPr>
          <w:rFonts w:ascii="Verdana" w:eastAsia="Verdana" w:hAnsi="Verdana" w:cs="Verdana"/>
          <w:b/>
          <w:i/>
        </w:rPr>
        <w:t xml:space="preserve">методологија </w:t>
      </w:r>
      <w:r>
        <w:rPr>
          <w:rFonts w:ascii="Verdana" w:eastAsia="Verdana" w:hAnsi="Verdana" w:cs="Verdana"/>
          <w:b/>
        </w:rPr>
        <w:t>је методологија за обрачун премије осигурања депозита на основу нивоа ризика у пословању банака коју доноси Управни одб</w:t>
      </w:r>
      <w:r>
        <w:rPr>
          <w:rFonts w:ascii="Verdana" w:eastAsia="Verdana" w:hAnsi="Verdana" w:cs="Verdana"/>
          <w:b/>
        </w:rPr>
        <w:t>ор Агенције уз претходну сагласност Народне банке Србије;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 xml:space="preserve">10) </w:t>
      </w:r>
      <w:r>
        <w:rPr>
          <w:rFonts w:ascii="Verdana" w:eastAsia="Verdana" w:hAnsi="Verdana" w:cs="Verdana"/>
          <w:b/>
          <w:i/>
        </w:rPr>
        <w:t xml:space="preserve">циљни износ фонда </w:t>
      </w:r>
      <w:r>
        <w:rPr>
          <w:rFonts w:ascii="Verdana" w:eastAsia="Verdana" w:hAnsi="Verdana" w:cs="Verdana"/>
          <w:b/>
        </w:rPr>
        <w:t>представља износ финансијских средстава на рачуну фонда, умањен за износ позајмљених средстава, који се мора достићи у одређеном временском периоду, изражен као проценат укуп</w:t>
      </w:r>
      <w:r>
        <w:rPr>
          <w:rFonts w:ascii="Verdana" w:eastAsia="Verdana" w:hAnsi="Verdana" w:cs="Verdana"/>
          <w:b/>
        </w:rPr>
        <w:t>них осигураних износа депозита у банкарском систему.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73/2019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Агенција осигурава депозите физичких лица, предузетника, микро, малих и средњих правних лица у банкама.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Банка је дужна да све депозите физичких лица, предузет</w:t>
      </w:r>
      <w:r>
        <w:rPr>
          <w:rFonts w:ascii="Verdana" w:eastAsia="Verdana" w:hAnsi="Verdana" w:cs="Verdana"/>
        </w:rPr>
        <w:t>ника, микро, малих и средњих правних лица осигура код Агенције.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Филијала домаће банке у иностранству дужна је да, на основу одлуке Народне банке Србије, депозите физичких лица, предузетника, микро, малих и средњих правних лица осигура код Агенције у случај</w:t>
      </w:r>
      <w:r>
        <w:rPr>
          <w:rFonts w:ascii="Verdana" w:eastAsia="Verdana" w:hAnsi="Verdana" w:cs="Verdana"/>
        </w:rPr>
        <w:t>у: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1) када у земљи у којој обавља делатност није осигурала депозите;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lastRenderedPageBreak/>
        <w:t>2) када је у земљи у којој обавља делатност осигурала депозите, а Народна банка Србије утврди и објави на својој интернет презентацији да је тај систем неповољнији за депонента од система</w:t>
      </w:r>
      <w:r>
        <w:rPr>
          <w:rFonts w:ascii="Verdana" w:eastAsia="Verdana" w:hAnsi="Verdana" w:cs="Verdana"/>
        </w:rPr>
        <w:t xml:space="preserve"> осигурања депозита утврђеног овим законом.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Агенција осигурава депозите до висине осигураног износа.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За обавезе из става 1. овог члана јемчи Република Србија.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Агенција и Народна банка Србије закључују споразум о сарадњи којим се уређују сар</w:t>
      </w:r>
      <w:r>
        <w:rPr>
          <w:rFonts w:ascii="Verdana" w:eastAsia="Verdana" w:hAnsi="Verdana" w:cs="Verdana"/>
        </w:rPr>
        <w:t>адња и размена информација и података у вези с банкама и осигурањем депозита.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Сарадња из става 1. овог члана обухвата нарочито размену података и мишљења у вези с могућношћу да се над одређеном банком покрене поступак реструктурирања у складу са законом ко</w:t>
      </w:r>
      <w:r>
        <w:rPr>
          <w:rFonts w:ascii="Verdana" w:eastAsia="Verdana" w:hAnsi="Verdana" w:cs="Verdana"/>
        </w:rPr>
        <w:t>јим се уређују банке.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Народна банка Србије дужна је да благовремено обавести Агенцију о мерама у поступку контроле бонитета и законитости пословања банака предузетим услед погоршања финансијског стања банке, као и да јој достави на мишљење нацрт извештаја </w:t>
      </w:r>
      <w:r>
        <w:rPr>
          <w:rFonts w:ascii="Verdana" w:eastAsia="Verdana" w:hAnsi="Verdana" w:cs="Verdana"/>
        </w:rPr>
        <w:t>о тесту најмањих трошкова, у складу са законом којим се уређују банке</w:t>
      </w:r>
      <w:r>
        <w:rPr>
          <w:rFonts w:ascii="Verdana" w:eastAsia="Verdana" w:hAnsi="Verdana" w:cs="Verdana"/>
          <w:b/>
        </w:rPr>
        <w:t>, а Агенција је дужна да Народној банци Србије благовремено достави све информације и податке потребне за процену могућности реструктурирања банака и израду нацрта извештаја о тесту најма</w:t>
      </w:r>
      <w:r>
        <w:rPr>
          <w:rFonts w:ascii="Verdana" w:eastAsia="Verdana" w:hAnsi="Verdana" w:cs="Verdana"/>
          <w:b/>
        </w:rPr>
        <w:t>њих трошкова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Агенција и Народна банка Србије дужне су да чувају прибављене информације, односно податке из овог члана, као и да их користе само у сврхе за које су прибављени, у складу са одредбама закона којима се уређује тајност, односно поверљивост ти</w:t>
      </w:r>
      <w:r>
        <w:rPr>
          <w:rFonts w:ascii="Verdana" w:eastAsia="Verdana" w:hAnsi="Verdana" w:cs="Verdana"/>
        </w:rPr>
        <w:t>х информација и података, као и у складу са одредбама закона којим се уређује заштита података о личности.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Агенција је дужна да најмање једном квартално доставља министарству надлежном за послове финансија извештај о стању фонда за осигурање депозита, као </w:t>
      </w:r>
      <w:r>
        <w:rPr>
          <w:rFonts w:ascii="Verdana" w:eastAsia="Verdana" w:hAnsi="Verdana" w:cs="Verdana"/>
        </w:rPr>
        <w:t>и пројекцију стања тог фонда за наредних дванаест месеци.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73/2019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II. ФОНД ЗА ОСИГУРАЊЕ ДЕПОЗИТА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Ради обезбеђења средстава за осигурање депозита Агенција управља фондом за осигурање депозита.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Фонд за осигурање депозита састоји се од: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1) премија које плаћају банке;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2) прихода од улагања средстава фонда за осигурање депозита;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3) средстава остварених наплатом потраживања Агенције из стечајне, односно ликвидационе масе банке по основу исплате осигураних износа депозита са припадајућим трошковима у вези са обезбеђењем, управљањем и исплатом средстава фонда (трошкови услуга, камата</w:t>
      </w:r>
      <w:r>
        <w:rPr>
          <w:rFonts w:ascii="Verdana" w:eastAsia="Verdana" w:hAnsi="Verdana" w:cs="Verdana"/>
        </w:rPr>
        <w:t xml:space="preserve">, накнада и пореза, </w:t>
      </w:r>
      <w:r>
        <w:rPr>
          <w:rFonts w:ascii="Verdana" w:eastAsia="Verdana" w:hAnsi="Verdana" w:cs="Verdana"/>
        </w:rPr>
        <w:lastRenderedPageBreak/>
        <w:t>као и сви други стварни трошкови које је Агенција имала при прибављању средстава ради исплате осигураних износа депозита, спровођења те исплате и наплате средстава из стечајне односно ликвидационе масе банке), односно остварених у посту</w:t>
      </w:r>
      <w:r>
        <w:rPr>
          <w:rFonts w:ascii="Verdana" w:eastAsia="Verdana" w:hAnsi="Verdana" w:cs="Verdana"/>
        </w:rPr>
        <w:t>пку реструктурирања банке у складу са законом којим се уређују банке;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4) средстава обезбеђених задуживањем;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5) средстава из буџета Републике Србије;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6) донација; и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7) других средстава, у складу са законом.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Средства фонда за осигурање депозита користе се за</w:t>
      </w:r>
      <w:r>
        <w:rPr>
          <w:rFonts w:ascii="Verdana" w:eastAsia="Verdana" w:hAnsi="Verdana" w:cs="Verdana"/>
        </w:rPr>
        <w:t>: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1) исплату осигураних износа депозита са припадајућим трошковима исплате у случају стечаја или ликвидације банке (трошкови услуга, камата, накнада и пореза, као и сви други стварни трошкови које је Агенција имала при прибављању средстава ради исплате оси</w:t>
      </w:r>
      <w:r>
        <w:rPr>
          <w:rFonts w:ascii="Verdana" w:eastAsia="Verdana" w:hAnsi="Verdana" w:cs="Verdana"/>
        </w:rPr>
        <w:t>гураних износа депозита, спровођења те исплате и наплате средстава из стечајне, односно ликвидационе масе банке);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2) финансирање поступка реструктурирања банке, у обиму и под условима утврђеним законом којим се уређују банке;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3) финансирање трошкова управљ</w:t>
      </w:r>
      <w:r>
        <w:rPr>
          <w:rFonts w:ascii="Verdana" w:eastAsia="Verdana" w:hAnsi="Verdana" w:cs="Verdana"/>
          <w:b/>
        </w:rPr>
        <w:t>ања средствима фонда за осигурање депозита и покривање оперативних трошкова Агенције до износа утврђеног законом којим се уређује Агенција;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4) повраћај позајмљених средстава употребљених за намене из овог става (повраћај главнице и свих припадајућих оба</w:t>
      </w:r>
      <w:r>
        <w:rPr>
          <w:rFonts w:ascii="Verdana" w:eastAsia="Verdana" w:hAnsi="Verdana" w:cs="Verdana"/>
        </w:rPr>
        <w:t>веза по основу камата, накнада, пореза и других трошкова)</w:t>
      </w:r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5) финансирање улагања Агенције у основна средства и нематеријалну имовину у пуном износу утврђених улагања.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Директор Агенције утврђује критеријуме за распоређивање улагања из става 3. тачка 5</w:t>
      </w:r>
      <w:r>
        <w:rPr>
          <w:rFonts w:ascii="Verdana" w:eastAsia="Verdana" w:hAnsi="Verdana" w:cs="Verdana"/>
          <w:b/>
        </w:rPr>
        <w:t>) овог члана и за раздвајање ових улагања од улагања ради обављања других послова Агенције.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Средства фонда за осигурање депозита не могу бити предмет извршења, принудне наплате нити се на њима може успоставити залога.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73/2019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*</w:t>
      </w:r>
      <w:r>
        <w:rPr>
          <w:rFonts w:ascii="Verdana" w:eastAsia="Verdana" w:hAnsi="Verdana" w:cs="Verdana"/>
        </w:rPr>
        <w:t>*Службени гласник РС, број 94/2024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7.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Агенција је дужна да средства фонда за осигурање депозита држи на посебним депозитним рачунима отвореним код Народне банке Србије. 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 xml:space="preserve">Динарска и девизна средства из става 1. овог члана Агенција улаже у дужничке </w:t>
      </w:r>
      <w:r>
        <w:rPr>
          <w:rFonts w:ascii="Verdana" w:eastAsia="Verdana" w:hAnsi="Verdana" w:cs="Verdana"/>
          <w:b/>
        </w:rPr>
        <w:t>хартије од вредности које издају Република Србија, Народна банка Србије, аутономна покрајина или јединице локалне самоуправе у Републици Србији.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На основу одлуке Управног одбора Агенције и уговора закљученог са Агенцијом, и по налогу Агенције, Народна ба</w:t>
      </w:r>
      <w:r>
        <w:rPr>
          <w:rFonts w:ascii="Verdana" w:eastAsia="Verdana" w:hAnsi="Verdana" w:cs="Verdana"/>
          <w:b/>
        </w:rPr>
        <w:t>нка Србије, у своје име, а за рачун Агенције, девизна средства фонда за осигурање депозита може улагати и у стране хартије од вредности или их полаже као депозит код страних банака, у складу са политиком управљања девизним резервама.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Средства фонда за ос</w:t>
      </w:r>
      <w:r>
        <w:rPr>
          <w:rFonts w:ascii="Verdana" w:eastAsia="Verdana" w:hAnsi="Verdana" w:cs="Verdana"/>
          <w:b/>
        </w:rPr>
        <w:t>игурање депозита улажу се на начин којим се умањује ризик, одржава ликвидност овог фонда и остварују одговарајући приходи.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94/2024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III. ПРЕМИЈЕ ОСИГУРАЊА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Банка је дужна да Агенцији плаћа премију за осигурање депозита (у</w:t>
      </w:r>
      <w:r>
        <w:rPr>
          <w:rFonts w:ascii="Verdana" w:eastAsia="Verdana" w:hAnsi="Verdana" w:cs="Verdana"/>
        </w:rPr>
        <w:t xml:space="preserve"> даљем тексту: премија), на начин и у роковима које пропише Агенција.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Агенција може утврдити износ премије на основу нивоа ризика у пословању банака применом методологије.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Народна банка Србије, у складу са споразумом из члана 5. став 1. овог закона, дост</w:t>
      </w:r>
      <w:r>
        <w:rPr>
          <w:rFonts w:ascii="Verdana" w:eastAsia="Verdana" w:hAnsi="Verdana" w:cs="Verdana"/>
          <w:b/>
        </w:rPr>
        <w:t xml:space="preserve">авља Агенцији податке неопходне за утврђивање нивоа ризика у пословању сваке појединачне банке неопходне за утврђивање фактора ризика при обрачуну премије из става 2. овог члана. Агенција је дужна да обезбеди тајност тих података у складу са овим законом, </w:t>
      </w:r>
      <w:r>
        <w:rPr>
          <w:rFonts w:ascii="Verdana" w:eastAsia="Verdana" w:hAnsi="Verdana" w:cs="Verdana"/>
          <w:b/>
        </w:rPr>
        <w:t>законом којим се уређује Агенција и споразумом из члана 5. став 1. овог закона.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Банка је дужна да Агенцији доставља месечне извештаје о укупним и осигураним депозитима, </w:t>
      </w:r>
      <w:r>
        <w:rPr>
          <w:rFonts w:ascii="Verdana" w:eastAsia="Verdana" w:hAnsi="Verdana" w:cs="Verdana"/>
          <w:b/>
        </w:rPr>
        <w:t>осигураним износима,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као и друге податке који Агенцији могу бити потребни за обављање њених законом утврђених послова, на начин и у роковима које пропише Агенција.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Банка је дужна да у сваком тренутку Агенцији или лицу које поступа у име и за рачун Агенције достави или на друг</w:t>
      </w:r>
      <w:r>
        <w:rPr>
          <w:rFonts w:ascii="Verdana" w:eastAsia="Verdana" w:hAnsi="Verdana" w:cs="Verdana"/>
        </w:rPr>
        <w:t>и начин учини доступним податке о депонентима и њиховим депозитима. Подаци о депонентима који су физичка лица и њиховим депозитима, у смислу члана 2. тачка 3) овог закона, које је банка дужна да достави Агенцији су: јединствени матични број грађана, односн</w:t>
      </w:r>
      <w:r>
        <w:rPr>
          <w:rFonts w:ascii="Verdana" w:eastAsia="Verdana" w:hAnsi="Verdana" w:cs="Verdana"/>
        </w:rPr>
        <w:t>о други идентификациони број уколико депонент није резидент, адреса становања и адреса пребивалишта, број идентификационе исправе и датум и место њеног издавања, висина депозита, датум депоновања средстава, валута у којој је депозит положен, подаци о проме</w:t>
      </w:r>
      <w:r>
        <w:rPr>
          <w:rFonts w:ascii="Verdana" w:eastAsia="Verdana" w:hAnsi="Verdana" w:cs="Verdana"/>
        </w:rPr>
        <w:t xml:space="preserve">нама стања депозита, датум уговарања (или на други начин регулисања односа банке и депонента у вези са депозитом) и одредбе уговора о депозиту закљученог између банке и депонента, односно другог акта којим се регулише однос банке и депонента (укључујући и </w:t>
      </w:r>
      <w:r>
        <w:rPr>
          <w:rFonts w:ascii="Verdana" w:eastAsia="Verdana" w:hAnsi="Verdana" w:cs="Verdana"/>
        </w:rPr>
        <w:t>податке у вези са изменама и допунама тог уговора, односно акта).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Агенција или лице које поступа у име и за рачун Агенције може извршити непосредни увид у документацију банке ради провере тачности достављених извештаја и података из </w:t>
      </w:r>
      <w:r>
        <w:rPr>
          <w:rFonts w:ascii="Verdana" w:eastAsia="Verdana" w:hAnsi="Verdana" w:cs="Verdana"/>
          <w:b/>
        </w:rPr>
        <w:t>става 4.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овог члана.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Банка је дужна да овлашћеним лицима из </w:t>
      </w:r>
      <w:r>
        <w:rPr>
          <w:rFonts w:ascii="Verdana" w:eastAsia="Verdana" w:hAnsi="Verdana" w:cs="Verdana"/>
          <w:b/>
        </w:rPr>
        <w:t>става 6.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овог члана омогући увид у документацију за коју Агенција оцени да је релевантна за проверу тачности достављених извештаја и података из </w:t>
      </w:r>
      <w:r>
        <w:rPr>
          <w:rFonts w:ascii="Verdana" w:eastAsia="Verdana" w:hAnsi="Verdana" w:cs="Verdana"/>
          <w:b/>
        </w:rPr>
        <w:t>става 4.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овог члана, и да сарађује с њима.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73/2019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Банка је дужна да плаћа премију од дана уписа у Регистар привредних субјеката до дана доношења решења Народне банке Србије о одузимању дозволе за рад тој банци.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Банка је дужна да плаћа почетну премију, ре</w:t>
      </w:r>
      <w:r>
        <w:rPr>
          <w:rFonts w:ascii="Verdana" w:eastAsia="Verdana" w:hAnsi="Verdana" w:cs="Verdana"/>
        </w:rPr>
        <w:t>довну премију и ванредну премију.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Банка је дужна да почетну премију плати једнократно у року од 45 дана од дана уписа у Регистар привредних субјеката.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Почетна премија износи 0,3% новчаног дела минималног оснивачког капитала банке.</w:t>
      </w:r>
    </w:p>
    <w:p w:rsidR="009C7E8F" w:rsidRDefault="00A44828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Члан 12.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Агенц</w:t>
      </w:r>
      <w:r>
        <w:rPr>
          <w:rFonts w:ascii="Verdana" w:eastAsia="Verdana" w:hAnsi="Verdana" w:cs="Verdana"/>
          <w:b/>
        </w:rPr>
        <w:t>ија утврђује стопу редовне премије за наредну годину најкасније до 30. септембра текуће године, узимајући у обзир стање у банкарском и укупном финансијском систему Републике Србије, степен ризика коме је изложен, као и однос укупне висине расположивих сред</w:t>
      </w:r>
      <w:r>
        <w:rPr>
          <w:rFonts w:ascii="Verdana" w:eastAsia="Verdana" w:hAnsi="Verdana" w:cs="Verdana"/>
          <w:b/>
        </w:rPr>
        <w:t>става фонда за осигурање депозита и процењеног износа потребног за исплату осигураних износа у случају истовременог стечаја или ликвидације три банке средње величине.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Стопа редовне премије износи највише 0,2% квартално у односу на укупне осигуране износе</w:t>
      </w:r>
      <w:r>
        <w:rPr>
          <w:rFonts w:ascii="Verdana" w:eastAsia="Verdana" w:hAnsi="Verdana" w:cs="Verdana"/>
          <w:b/>
        </w:rPr>
        <w:t xml:space="preserve"> депозита банака.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Основица за обрачун премије израчунава се као просечно стање укупних осигураних износа депозита у банци у претходном тромесечју које се утврђује на основу извештаја банке о укупним, осигураним депозитима и осигураним износима депозита и</w:t>
      </w:r>
      <w:r>
        <w:rPr>
          <w:rFonts w:ascii="Verdana" w:eastAsia="Verdana" w:hAnsi="Verdana" w:cs="Verdana"/>
          <w:b/>
        </w:rPr>
        <w:t>з члана 8. став 4. овог закона.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Редовну премију Агенција обрачунава и наплаћује тромесечно као производ основице за обрачун премије и утврђене стопе редовне премије из става 1. овог члана, на начин и у роковима које пропише Агенција сагласно члану 8. ста</w:t>
      </w:r>
      <w:r>
        <w:rPr>
          <w:rFonts w:ascii="Verdana" w:eastAsia="Verdana" w:hAnsi="Verdana" w:cs="Verdana"/>
          <w:b/>
        </w:rPr>
        <w:t>в 1. овог закона.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У случају примене обрачуна премије на основу нивоа ризика у пословању банака, редовна премија се израчунава као производ основице за обрачун премије, стопе редовне премије из става 1. овог члана и процењеног фактора ризика у пословању с</w:t>
      </w:r>
      <w:r>
        <w:rPr>
          <w:rFonts w:ascii="Verdana" w:eastAsia="Verdana" w:hAnsi="Verdana" w:cs="Verdana"/>
          <w:b/>
        </w:rPr>
        <w:t>ваке појединачне банке који Агенција утврђује у складу са методологијом.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 xml:space="preserve">Агенција редовну премију за динарске депозите обрачунава и наплаћује у динарима. За девизне депозите положене у еврима и девизне депозите положене у осталим валутама (различитим од </w:t>
      </w:r>
      <w:r>
        <w:rPr>
          <w:rFonts w:ascii="Verdana" w:eastAsia="Verdana" w:hAnsi="Verdana" w:cs="Verdana"/>
          <w:b/>
        </w:rPr>
        <w:t>евра), редовна премија обрачунава се и наплаћује у еврима. При утврђивању основице из става 3. овог члана за обрачун редовне премије за депозите положене у еврима и депозите положене у осталим валутама (различитим од евра) примењује се курс евра према одре</w:t>
      </w:r>
      <w:r>
        <w:rPr>
          <w:rFonts w:ascii="Verdana" w:eastAsia="Verdana" w:hAnsi="Verdana" w:cs="Verdana"/>
          <w:b/>
        </w:rPr>
        <w:t>ђеној валути, израчунат на основу званичног средњег курса динара према евру и званичног средњег курса динара према тој валути који важе на последњи дан сваког месеца у тромесечју.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Агенција може обуставити обрачун и наплату редовне премије ако средства фо</w:t>
      </w:r>
      <w:r>
        <w:rPr>
          <w:rFonts w:ascii="Verdana" w:eastAsia="Verdana" w:hAnsi="Verdana" w:cs="Verdana"/>
          <w:b/>
        </w:rPr>
        <w:t>нда за осигурање депозита достигну циљни износ фонда дефинисан чланом 23. овог закона, осим за износ неопходан за покриће: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1) стварно утврђених оперативних трошкова Агенције до нивоа средстава издвојених из фонда за покриће оперативних трошкова у претход</w:t>
      </w:r>
      <w:r>
        <w:rPr>
          <w:rFonts w:ascii="Verdana" w:eastAsia="Verdana" w:hAnsi="Verdana" w:cs="Verdana"/>
          <w:b/>
        </w:rPr>
        <w:t>ној календарској години;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2) улагања Агенције у основна средства и нематеријалну имовину;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3) трошкова отплате позајмљених средстава фонда.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73/2019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94/2024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Ако средства фонда за осигурањ</w:t>
      </w:r>
      <w:r>
        <w:rPr>
          <w:rFonts w:ascii="Verdana" w:eastAsia="Verdana" w:hAnsi="Verdana" w:cs="Verdana"/>
        </w:rPr>
        <w:t>е депозита нису довољна за исплату осигураних износа или за друге намене утврђене у члану 6. овог закона, допунска средства обезбеђују се наплатом ванредне премије, на основу одлуке Агенције.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Збир стопа ванредних премија у току једне календарске године износи </w:t>
      </w:r>
      <w:r>
        <w:rPr>
          <w:rFonts w:ascii="Verdana" w:eastAsia="Verdana" w:hAnsi="Verdana" w:cs="Verdana"/>
          <w:b/>
        </w:rPr>
        <w:t>највише 0,5%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Изузетно од става 2. овог члана, Агенција може донети одлуку о вишој стопи ванредне премије, уз претходну сагласност Народне банке Србије, тако да збир стопа ванредних прем</w:t>
      </w:r>
      <w:r>
        <w:rPr>
          <w:rFonts w:ascii="Verdana" w:eastAsia="Verdana" w:hAnsi="Verdana" w:cs="Verdana"/>
          <w:b/>
        </w:rPr>
        <w:t>ија у току једне календарске године износи највише до 1%.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Агенција ванредну премију обрачунава и наплаћује на основу последњег утврђеног просечног стања укупних осигураних </w:t>
      </w:r>
      <w:r>
        <w:rPr>
          <w:rFonts w:ascii="Verdana" w:eastAsia="Verdana" w:hAnsi="Verdana" w:cs="Verdana"/>
          <w:b/>
        </w:rPr>
        <w:t>износа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депозита из члана 12. став 3. овог закона, на начин утврђен </w:t>
      </w:r>
      <w:r>
        <w:rPr>
          <w:rFonts w:ascii="Verdana" w:eastAsia="Verdana" w:hAnsi="Verdana" w:cs="Verdana"/>
          <w:b/>
        </w:rPr>
        <w:t>одлуком Агенц</w:t>
      </w:r>
      <w:r>
        <w:rPr>
          <w:rFonts w:ascii="Verdana" w:eastAsia="Verdana" w:hAnsi="Verdana" w:cs="Verdana"/>
          <w:b/>
        </w:rPr>
        <w:t>ије из става 1. овог члана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Народна банка Србије може, делимично или у целости, одложити плаћање ванредне премије појединачне банке на период до шест месеци ако би плаћање ванредне премије угрозило ликвидност или солвентност банке.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Одлуку из става 5. о</w:t>
      </w:r>
      <w:r>
        <w:rPr>
          <w:rFonts w:ascii="Verdana" w:eastAsia="Verdana" w:hAnsi="Verdana" w:cs="Verdana"/>
          <w:b/>
        </w:rPr>
        <w:t>вог члана Народна банка Србије доноси на захтев банке, на период не дужи од шест месеци, уз могућност да се тај захтев поново поднесе.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Ако је плаћање ванредне премије одложено на основу одлуке из става 5. овог члана, банка је дужна да по истеку периода н</w:t>
      </w:r>
      <w:r>
        <w:rPr>
          <w:rFonts w:ascii="Verdana" w:eastAsia="Verdana" w:hAnsi="Verdana" w:cs="Verdana"/>
          <w:b/>
        </w:rPr>
        <w:t>а који је то плаћање одложено плати износ одложене ванредне премије.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73/2019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Ако Агенција процени да средства фонда неће бити довољна за исплату осигураних износа или за друге намене утврђене у члану 6. овог закона, допунска средства Агенција обезбеђује: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1) из буџета Републике Србије;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2) задуживањем Агенције у земљи и иностранству </w:t>
      </w:r>
      <w:r>
        <w:rPr>
          <w:rFonts w:ascii="Verdana" w:eastAsia="Verdana" w:hAnsi="Verdana" w:cs="Verdana"/>
        </w:rPr>
        <w:t>уз гаранцију Републике Србије;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3) издавањем дужничких хартија од вредности уз гаранцију Републике Србије;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4) из других извора средстава које је за ову намену обезбедила Република Србија.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Одлуку о обезбеђењу средстава из става 1. овог члана доноси Влада, на</w:t>
      </w:r>
      <w:r>
        <w:rPr>
          <w:rFonts w:ascii="Verdana" w:eastAsia="Verdana" w:hAnsi="Verdana" w:cs="Verdana"/>
        </w:rPr>
        <w:t xml:space="preserve"> захтев Агенције, уз претходно прибављено позитивно мишљење министарства надлежног за послове финансија.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IV. ИСПЛАТА ОСИГУРАНИХ ИЗНОСА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Агенција је дужна да изврши исплату осигураног износа у случају покретања поступка стечаја или ликвидације банке</w:t>
      </w:r>
      <w:r>
        <w:rPr>
          <w:rFonts w:ascii="Verdana" w:eastAsia="Verdana" w:hAnsi="Verdana" w:cs="Verdana"/>
        </w:rPr>
        <w:t>, који је регулисан законом којим се уређује стечај и ликвидација банака.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На основу података из члана 8. </w:t>
      </w:r>
      <w:r>
        <w:rPr>
          <w:rFonts w:ascii="Verdana" w:eastAsia="Verdana" w:hAnsi="Verdana" w:cs="Verdana"/>
          <w:b/>
        </w:rPr>
        <w:t>став 5.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овог закона, Агенција утврђује висину осигураног износа по депоненту, и то на основу салда (стања) свих </w:t>
      </w:r>
      <w:r>
        <w:rPr>
          <w:rFonts w:ascii="Verdana" w:eastAsia="Verdana" w:hAnsi="Verdana" w:cs="Verdana"/>
          <w:b/>
        </w:rPr>
        <w:t>осигураних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депозита тог де</w:t>
      </w:r>
      <w:r>
        <w:rPr>
          <w:rFonts w:ascii="Verdana" w:eastAsia="Verdana" w:hAnsi="Verdana" w:cs="Verdana"/>
        </w:rPr>
        <w:t>понента у банци на дан покретања поступка стечаја, односно ликвидације над банком, укључујући и припадајућу уговорену камату обрачунату до тог дана.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Код обрачуна осигураног износа за депозит који представља уговорено средство обезбеђења, исплата се врши ук</w:t>
      </w:r>
      <w:r>
        <w:rPr>
          <w:rFonts w:ascii="Verdana" w:eastAsia="Verdana" w:hAnsi="Verdana" w:cs="Verdana"/>
        </w:rPr>
        <w:t>олико је потраживање депонента веће од износа његове обавезе према банци по том уговору, а до висине осигураног износа.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 xml:space="preserve">У случају спајања или припајања банака, депонент има право на исплату оног осигураног износа који би му припао у складу са овим законом </w:t>
      </w:r>
      <w:r>
        <w:rPr>
          <w:rFonts w:ascii="Verdana" w:eastAsia="Verdana" w:hAnsi="Verdana" w:cs="Verdana"/>
          <w:b/>
        </w:rPr>
        <w:t>у случају да није дошло до спајања, односно припајања банака, у року од шест месеци од дана спајања, односно припајања.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Најкасније 30 дана пре дана истека рока из става 3. овог члана, банка код које се налазе осигурани депозити депонената спојених или пр</w:t>
      </w:r>
      <w:r>
        <w:rPr>
          <w:rFonts w:ascii="Verdana" w:eastAsia="Verdana" w:hAnsi="Verdana" w:cs="Verdana"/>
          <w:b/>
        </w:rPr>
        <w:t>ипојених банака обавештава депоненте о дану истека права на засебно покриће у складу са ставом 3. овог члана.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У периоду из става 3. овог члана банка је дужна да доставља податке о висини осигураних износа депозита у складу са чланом 8. став 4. oвог закон</w:t>
      </w:r>
      <w:r>
        <w:rPr>
          <w:rFonts w:ascii="Verdana" w:eastAsia="Verdana" w:hAnsi="Verdana" w:cs="Verdana"/>
          <w:b/>
        </w:rPr>
        <w:t>а тако да узима у обзир засебно покриће депозита предвиђено ставом 3. овог члана.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Агенција у најкраћем року, на основу јавног тендера спроведеног у складу са актом Управног одбора Агенције, доноси одлуку о томе која ће банка, као банка исплатилац, у име </w:t>
      </w:r>
      <w:r>
        <w:rPr>
          <w:rFonts w:ascii="Verdana" w:eastAsia="Verdana" w:hAnsi="Verdana" w:cs="Verdana"/>
        </w:rPr>
        <w:t>и за рачун Агенције исплаћивати осигуране износе и с том банком закључује уговор.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На поступак избора банке из </w:t>
      </w:r>
      <w:r>
        <w:rPr>
          <w:rFonts w:ascii="Verdana" w:eastAsia="Verdana" w:hAnsi="Verdana" w:cs="Verdana"/>
          <w:b/>
        </w:rPr>
        <w:t>става 6.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овог члана не примењује се закон којим се уређују јавне набавке.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Агенција је дужна да у року од три радна дана од дана доношења решења </w:t>
      </w:r>
      <w:r>
        <w:rPr>
          <w:rFonts w:ascii="Verdana" w:eastAsia="Verdana" w:hAnsi="Verdana" w:cs="Verdana"/>
        </w:rPr>
        <w:t xml:space="preserve">надлежног суда о покретању поступка стечаја или ликвидације банке, преко средстава јавног информисања и на својој интернет презентацији, обавести депоненте о њиховим правима и обавезама, датуму започињања исплате осигураних износа, банци исплатиоцу из </w:t>
      </w:r>
      <w:r>
        <w:rPr>
          <w:rFonts w:ascii="Verdana" w:eastAsia="Verdana" w:hAnsi="Verdana" w:cs="Verdana"/>
          <w:b/>
        </w:rPr>
        <w:t>став</w:t>
      </w:r>
      <w:r>
        <w:rPr>
          <w:rFonts w:ascii="Verdana" w:eastAsia="Verdana" w:hAnsi="Verdana" w:cs="Verdana"/>
          <w:b/>
        </w:rPr>
        <w:t>а 6.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овог члана и месту исплате осигураних износа и да омогући депонентима да располажу средствима депозита до осигураног износа у року од седам радних дана од дана доношења решења из овог става.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Обавеза банке исплатиоца и Агенције на исплату средстава д</w:t>
      </w:r>
      <w:r>
        <w:rPr>
          <w:rFonts w:ascii="Verdana" w:eastAsia="Verdana" w:hAnsi="Verdana" w:cs="Verdana"/>
        </w:rPr>
        <w:t>епозита до осигураног износа престаје истеком рока од три године од дана доношења решења надлежног суда о покретању поступка стечаја или ликвидације над банком.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73/2019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17.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Агенција, преко банке исплатиоца, осигурани износ за динарске депозите исплаћује у динарима. За девизне депозите у еврима и девизне депозите у осталим валутама (различитим од евра), осигурани износ се исплаћује у еврима. Осигурани износ за депозите у остал</w:t>
      </w:r>
      <w:r>
        <w:rPr>
          <w:rFonts w:ascii="Verdana" w:eastAsia="Verdana" w:hAnsi="Verdana" w:cs="Verdana"/>
        </w:rPr>
        <w:t>им валутама (различитим од евра), обрачунава се по курсу евра према одређеној валути, израчунатом на основу званичног средњег курса динара према евру и званичног средњег курса динара према тој валути који важе на дан покретања поступка стечаја, односно лик</w:t>
      </w:r>
      <w:r>
        <w:rPr>
          <w:rFonts w:ascii="Verdana" w:eastAsia="Verdana" w:hAnsi="Verdana" w:cs="Verdana"/>
        </w:rPr>
        <w:t>видације над банком.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Ако депонент има депозите и у динарима и у девизама, Агенција, преко банке исплатиоца, исплаћује осигурани износ пропорционално према валутној структури </w:t>
      </w:r>
      <w:r>
        <w:rPr>
          <w:rFonts w:ascii="Verdana" w:eastAsia="Verdana" w:hAnsi="Verdana" w:cs="Verdana"/>
          <w:b/>
        </w:rPr>
        <w:t>осигураних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депозита депонента у банци у динарима и у девизама.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Депонент који ниј</w:t>
      </w:r>
      <w:r>
        <w:rPr>
          <w:rFonts w:ascii="Verdana" w:eastAsia="Verdana" w:hAnsi="Verdana" w:cs="Verdana"/>
        </w:rPr>
        <w:t>е сагласан са обрачуном висине осигураног износа, може се обратити Агенцији писаним захтевом за преиспитивање утврђеног осигураног износа.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Агенција ближе уређује начин и рок подношења захтева из става 3. овог члана и поступање Агенције по том захтеву, као </w:t>
      </w:r>
      <w:r>
        <w:rPr>
          <w:rFonts w:ascii="Verdana" w:eastAsia="Verdana" w:hAnsi="Verdana" w:cs="Verdana"/>
        </w:rPr>
        <w:t>и поступак исплате осигураног износа.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73/2019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18.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Потраживања депонената по основу осигураних </w:t>
      </w:r>
      <w:r>
        <w:rPr>
          <w:rFonts w:ascii="Verdana" w:eastAsia="Verdana" w:hAnsi="Verdana" w:cs="Verdana"/>
          <w:b/>
        </w:rPr>
        <w:t>износа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депозита преносе се на Агенцију.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Потраживања из става 1. овог члана Агенција намирује из стечајне, односно ликвидационе м</w:t>
      </w:r>
      <w:r>
        <w:rPr>
          <w:rFonts w:ascii="Verdana" w:eastAsia="Verdana" w:hAnsi="Verdana" w:cs="Verdana"/>
        </w:rPr>
        <w:t>асе, у складу са законом којим се уређује стечај, односно ликвидација банака.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Депоненти чија потраживања од банке премашују осигурани износ, разлику између потраживања и тог износа намирују у стечајном, односно ликвидационом поступку.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73/2019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19.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Банка је дужна да депонентима и заинтересованим лицима пружи информације о осигурању депозита утврђенe овим законом, а посебно информације о висини и начину исплате осигураног износа.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Информације из става 1. овог</w:t>
      </w:r>
      <w:r>
        <w:rPr>
          <w:rFonts w:ascii="Verdana" w:eastAsia="Verdana" w:hAnsi="Verdana" w:cs="Verdana"/>
        </w:rPr>
        <w:t xml:space="preserve"> члана морају бити разумљиве и доступне у писаној форми.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Информације из става 1. овог члана банка не може употребљавати у рекламне сврхе, нити на начин који угрожава стабилност банкарског система и поверење депонената.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Начин пружања и садржину информација </w:t>
      </w:r>
      <w:r>
        <w:rPr>
          <w:rFonts w:ascii="Verdana" w:eastAsia="Verdana" w:hAnsi="Verdana" w:cs="Verdana"/>
        </w:rPr>
        <w:t>из става 1. овог члана Агенција уређује посебним прописом.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V. ИЗВЕШТАЈИ АГЕНЦИЈЕ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20.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Агенција је дужна да води одвојене пословне књиге и финансијске извештаје фонда за осигурање депозита и да ове податке учини доступним интерним и независним ревизорим</w:t>
      </w:r>
      <w:r>
        <w:rPr>
          <w:rFonts w:ascii="Verdana" w:eastAsia="Verdana" w:hAnsi="Verdana" w:cs="Verdana"/>
        </w:rPr>
        <w:t>а ангажованим од стране Агенције.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Агенција је дужна да у оквиру ревизије свог годишњег рачуна обезбеди и ревизију извештаја из става 1. овог члана.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Извештај о раду Агенције за претходну годину садржи и детаљан извештај који се односи на фонд за осигурање д</w:t>
      </w:r>
      <w:r>
        <w:rPr>
          <w:rFonts w:ascii="Verdana" w:eastAsia="Verdana" w:hAnsi="Verdana" w:cs="Verdana"/>
        </w:rPr>
        <w:t>епозита.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21.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Ако банка благовремено не испуни обавезе које су прописане овим законом или актом Агенције донетим на основу овог закона, Агенција о томе обавештава Народну банку Србије, која предузима одговарајуће мере, у складу са законом.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VI. КАЗНЕНЕ </w:t>
      </w:r>
      <w:r>
        <w:rPr>
          <w:rFonts w:ascii="Verdana" w:eastAsia="Verdana" w:hAnsi="Verdana" w:cs="Verdana"/>
        </w:rPr>
        <w:t>ОДРЕДБЕ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22.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Новчаном казном од 100.000 до 2.000.000 динара казниће се за прекршај банка: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1) ако не плаћа премију на начин и у роковима које пропише Агенција (члан 8. став 1);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lastRenderedPageBreak/>
        <w:t>2) ако не доставља месечне извештаје о укупним и осигураним депозитима или д</w:t>
      </w:r>
      <w:r>
        <w:rPr>
          <w:rFonts w:ascii="Verdana" w:eastAsia="Verdana" w:hAnsi="Verdana" w:cs="Verdana"/>
        </w:rPr>
        <w:t xml:space="preserve">руге податке који Агенцији могу бити потребни за обављање њених законом утврђених послова, на начин и у роковима које пропише Агенција (члан 8. </w:t>
      </w:r>
      <w:r>
        <w:rPr>
          <w:rFonts w:ascii="Verdana" w:eastAsia="Verdana" w:hAnsi="Verdana" w:cs="Verdana"/>
          <w:b/>
        </w:rPr>
        <w:t>став 4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);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 xml:space="preserve">3) ако овлашћеним лицима Агенције не омогући непосредан увид у документацију банке, ради провере тачности достављених извештаја и података из члана 8. </w:t>
      </w:r>
      <w:r>
        <w:rPr>
          <w:rFonts w:ascii="Verdana" w:eastAsia="Verdana" w:hAnsi="Verdana" w:cs="Verdana"/>
          <w:b/>
        </w:rPr>
        <w:t>став 4.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овог закона или не сарађује с тим лицима (члан 8. </w:t>
      </w:r>
      <w:r>
        <w:rPr>
          <w:rFonts w:ascii="Verdana" w:eastAsia="Verdana" w:hAnsi="Verdana" w:cs="Verdana"/>
          <w:b/>
        </w:rPr>
        <w:t>став 6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);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4) ако депонентима и заинтересован</w:t>
      </w:r>
      <w:r>
        <w:rPr>
          <w:rFonts w:ascii="Verdana" w:eastAsia="Verdana" w:hAnsi="Verdana" w:cs="Verdana"/>
        </w:rPr>
        <w:t>им лицима не пружи информације о осигурању депозита утврђене овим законом, у складу с прописом Агенције (члан 19. став 1);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5) ако информације о осигурању депозита утврђене овим законом употребљава у рекламне сврхе на начин који угрожава стабилност банкарск</w:t>
      </w:r>
      <w:r>
        <w:rPr>
          <w:rFonts w:ascii="Verdana" w:eastAsia="Verdana" w:hAnsi="Verdana" w:cs="Verdana"/>
        </w:rPr>
        <w:t>ог система и поверење депонената (члан 19. став 3).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За радње из става 1. овог члана казниће се за прекршај и одговорно лице у банци новчаном казном од 50.000 до 500.000 динара.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73/2019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VII. ПРЕЛАЗНЕ И ЗАВРШНЕ ОДРЕДБЕ</w:t>
      </w:r>
    </w:p>
    <w:p w:rsidR="009C7E8F" w:rsidRDefault="00A44828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Члан 23.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А</w:t>
      </w:r>
      <w:r>
        <w:rPr>
          <w:rFonts w:ascii="Verdana" w:eastAsia="Verdana" w:hAnsi="Verdana" w:cs="Verdana"/>
          <w:b/>
        </w:rPr>
        <w:t>генција је дужна да обезбеди да се закључно са 1. јануаром 2030. године достигне циљни износ фонда од 7,5% осигураних износа депозита у банкарском систему и да, сходно томе, одређује стопу редовне премије.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73/2019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24.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Дано</w:t>
      </w:r>
      <w:r>
        <w:rPr>
          <w:rFonts w:ascii="Verdana" w:eastAsia="Verdana" w:hAnsi="Verdana" w:cs="Verdana"/>
        </w:rPr>
        <w:t>м почетка примене овог закона престаје да важи Закон о осигурању депозита („Службени гласник РС”, бр. 61/05, 116/08 и 91/10).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25.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</w:rPr>
        <w:t>Овај закон ступа на снагу осмог дана од дана објављивања у „Службеном гласнику Републике Србије”, а примењује се од 1. ап</w:t>
      </w:r>
      <w:r>
        <w:rPr>
          <w:rFonts w:ascii="Verdana" w:eastAsia="Verdana" w:hAnsi="Verdana" w:cs="Verdana"/>
        </w:rPr>
        <w:t>рила 2015. године.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ОДРЕДБЕ КОЈЕ НИСУ УНЕТЕ У „ПРЕЧИШЋЕН ТЕКСТ“ ЗАКОНА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Закон о изменама и допунама Закона о осигурању депозита: „Службени гласник РС“, број 73/2019-48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13.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t>Агенција за осигурање депозита је дужна да методологију из члана 2. овог закона донесе у року од годину дана од дана ступања на снагу овог закона.</w:t>
      </w:r>
    </w:p>
    <w:p w:rsidR="009C7E8F" w:rsidRDefault="00A44828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14.</w:t>
      </w:r>
    </w:p>
    <w:p w:rsidR="009C7E8F" w:rsidRDefault="00A44828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Овај закон ступа на снагу осмог дана од дана објављивања у „Службеном гласнику Републике Србије.”</w:t>
      </w:r>
    </w:p>
    <w:sectPr w:rsidR="009C7E8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8F"/>
    <w:rsid w:val="009C7E8F"/>
    <w:rsid w:val="00A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700FC-6EBA-4489-8800-FA31DF2D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2024-12-02T09:19:00Z</dcterms:created>
  <dcterms:modified xsi:type="dcterms:W3CDTF">2024-12-02T09:19:00Z</dcterms:modified>
</cp:coreProperties>
</file>