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58" w:rsidRPr="001B568A" w:rsidRDefault="00D42058" w:rsidP="00D42058">
      <w:pPr>
        <w:spacing w:before="100" w:beforeAutospacing="1" w:after="100" w:afterAutospacing="1" w:line="276" w:lineRule="auto"/>
        <w:rPr>
          <w:rFonts w:eastAsia="Times New Roman" w:cstheme="minorHAnsi"/>
          <w:sz w:val="40"/>
          <w:szCs w:val="40"/>
          <w:lang w:val="sr-Cyrl-RS"/>
        </w:rPr>
      </w:pPr>
      <w:r w:rsidRPr="001B568A">
        <w:rPr>
          <w:rFonts w:eastAsia="Times New Roman" w:cstheme="minorHAnsi"/>
          <w:b/>
          <w:bCs/>
          <w:sz w:val="40"/>
          <w:szCs w:val="40"/>
          <w:lang w:val="sr-Cyrl-RS"/>
        </w:rPr>
        <w:t>Одговори на питања са конференције везано за систем еАкциза, одржане 23. јануара 2025. године</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25" style="width:0;height:1.5pt" o:hralign="center" o:hrstd="t" o:hr="t" fillcolor="#a0a0a0" stroked="f"/>
        </w:pict>
      </w:r>
    </w:p>
    <w:p w:rsidR="00D42058" w:rsidRPr="001B568A" w:rsidRDefault="00087D4B"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hAnsi="Times New Roman" w:cs="Times New Roman"/>
          <w:b/>
          <w:sz w:val="24"/>
          <w:szCs w:val="24"/>
          <w:lang w:val="sr-Cyrl-RS"/>
        </w:rPr>
        <w:t>Ла Фантана</w:t>
      </w:r>
      <w:r w:rsidR="00D42058" w:rsidRPr="001B568A">
        <w:rPr>
          <w:rFonts w:ascii="Times New Roman" w:eastAsia="Times New Roman" w:hAnsi="Times New Roman" w:cs="Times New Roman"/>
          <w:b/>
          <w:bCs/>
          <w:sz w:val="24"/>
          <w:szCs w:val="24"/>
          <w:lang w:val="sr-Cyrl-RS"/>
        </w:rPr>
        <w:t xml:space="preserve"> | 23/01/2025 15:03</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ће та опција "Поништи" бити отворена сутра, да можемо да изменимо извештај који је већ генерисан?</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Систем електронских акциза биће отворен од 24. јануара до 31. јануара 2025. године за накнадно достављање последњег квартала за 2024. годину. То значи да до 31. јануара 2025. године можете доставити квартални извештај. Уколико исти не буде генерисан и достављен, обвезник акцизе чини прекршај из члана 20. став 1. тачка 2) Уредбе.</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26" style="width:0;height:1.5pt" o:hralign="center" o:hrstd="t" o:hr="t" fillcolor="#a0a0a0" stroked="f"/>
        </w:pict>
      </w:r>
    </w:p>
    <w:p w:rsidR="00D42058" w:rsidRPr="001B568A" w:rsidRDefault="00087D4B"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Далија</w:t>
      </w:r>
      <w:r w:rsidR="00D42058" w:rsidRPr="001B568A">
        <w:rPr>
          <w:rFonts w:ascii="Times New Roman" w:eastAsia="Times New Roman" w:hAnsi="Times New Roman" w:cs="Times New Roman"/>
          <w:b/>
          <w:bCs/>
          <w:sz w:val="24"/>
          <w:szCs w:val="24"/>
          <w:lang w:val="sr-Cyrl-RS"/>
        </w:rPr>
        <w:t xml:space="preserve"> | 23/01/2025 15:08</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ће бити могуће преузети видео запис овог састанка?</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Да. Видео запис је постављен на YouTube канал Министарства финансија.</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27" style="width:0;height:1.5pt" o:hralign="center" o:hrstd="t" o:hr="t" fillcolor="#a0a0a0" stroked="f"/>
        </w:pict>
      </w:r>
    </w:p>
    <w:p w:rsidR="00D42058" w:rsidRPr="001B568A" w:rsidRDefault="00087D4B"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hAnsi="Times New Roman" w:cs="Times New Roman"/>
          <w:b/>
          <w:sz w:val="24"/>
          <w:szCs w:val="24"/>
          <w:lang w:val="sr-Cyrl-RS"/>
        </w:rPr>
        <w:t>Ла Фантана</w:t>
      </w:r>
      <w:r w:rsidR="00D42058" w:rsidRPr="001B568A">
        <w:rPr>
          <w:rFonts w:ascii="Times New Roman" w:eastAsia="Times New Roman" w:hAnsi="Times New Roman" w:cs="Times New Roman"/>
          <w:b/>
          <w:bCs/>
          <w:sz w:val="24"/>
          <w:szCs w:val="24"/>
          <w:lang w:val="sr-Cyrl-RS"/>
        </w:rPr>
        <w:t xml:space="preserve"> | 23/01/2025 15:10</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се у извештају поља од 1. до 10. попуњавају исто као и у претходном периоду, када смо предавали на папиру?</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Да, у делу "Евиденција о акцизним маркицама" попуњавају се исти подаци као и у претходним периодима. Обвезник акцизе је у обавези да извештај о акцизним маркицама генерише најкасније 15 дана по истеку квартала, на основу података из евиденције о акцизним маркицама.</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28" style="width:0;height:1.5pt" o:hralign="center" o:hrstd="t" o:hr="t" fillcolor="#a0a0a0" stroked="f"/>
        </w:pict>
      </w:r>
    </w:p>
    <w:p w:rsidR="00D42058" w:rsidRPr="001B568A" w:rsidRDefault="00087D4B"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hAnsi="Times New Roman" w:cs="Times New Roman"/>
          <w:b/>
          <w:sz w:val="24"/>
          <w:szCs w:val="24"/>
          <w:lang w:val="sr-Cyrl-RS"/>
        </w:rPr>
        <w:t>Биљана Радивојевић</w:t>
      </w:r>
      <w:r w:rsidR="00D42058" w:rsidRPr="001B568A">
        <w:rPr>
          <w:rFonts w:ascii="Times New Roman" w:eastAsia="Times New Roman" w:hAnsi="Times New Roman" w:cs="Times New Roman"/>
          <w:b/>
          <w:bCs/>
          <w:sz w:val="24"/>
          <w:szCs w:val="24"/>
          <w:lang w:val="sr-Cyrl-RS"/>
        </w:rPr>
        <w:t xml:space="preserve"> | 23/01/2025 15:11</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На који начин се врши унос података у извештај? Ми смо преузели нове маркице за алкохол Z и EA, а извештај о стању старих маркица из 2024. нисмо послали.</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Извештај о испорученим акцизним маркицама (преузетим после 1.10.2024. године) се испоставља преко система еАкциза. Прво се врши евиденција испоручених акцизних </w:t>
      </w:r>
      <w:r w:rsidRPr="001B568A">
        <w:rPr>
          <w:rFonts w:ascii="Times New Roman" w:eastAsia="Times New Roman" w:hAnsi="Times New Roman" w:cs="Times New Roman"/>
          <w:sz w:val="24"/>
          <w:szCs w:val="24"/>
          <w:lang w:val="sr-Cyrl-RS"/>
        </w:rPr>
        <w:lastRenderedPageBreak/>
        <w:t>маркица, затим у секцији "Листа евидентираних АМ" се врши стављање искоришћених у промет, а на крају у секцији "Периодични извештаји" њихово генерисање.</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Извештај о стању старих маркица које нису утрошене (односно нису залепљене на цигаретама или алкохолним пићима) доставља се Министарству финансија најкасније до 31. јануара 2025. године, са спецификацијом о врсти и количини враћених маркица, у складу са чланом 23. Уредбе.</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29" style="width:0;height:1.5pt" o:hralign="center" o:hrstd="t" o:hr="t" fillcolor="#a0a0a0" stroked="f"/>
        </w:pict>
      </w:r>
    </w:p>
    <w:p w:rsidR="00D42058" w:rsidRPr="001B568A" w:rsidRDefault="00087D4B"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Владимир</w:t>
      </w:r>
      <w:r w:rsidR="00D42058" w:rsidRPr="001B568A">
        <w:rPr>
          <w:rFonts w:ascii="Times New Roman" w:eastAsia="Times New Roman" w:hAnsi="Times New Roman" w:cs="Times New Roman"/>
          <w:b/>
          <w:bCs/>
          <w:sz w:val="24"/>
          <w:szCs w:val="24"/>
          <w:lang w:val="sr-Cyrl-RS"/>
        </w:rPr>
        <w:t xml:space="preserve"> | 23/01/2025 15:12</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се при уносу производње у искоришћене акцизне маркице рачунају и тотално уништене акцизне маркице или се уписују само оне које су исправно налепљене?</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Унос се врши на исти начин као и до сада, само преко система еАкциза. Искоришћене маркице се уносе у поље за искоришћене, а уништене у поље предвиђено за то.</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У корисничком упутству налазе се корисне информације. У секцији "Евиденција испоручених АМ" врши се евидентирање:</w:t>
      </w:r>
    </w:p>
    <w:p w:rsidR="00D42058" w:rsidRPr="001B568A" w:rsidRDefault="00D42058" w:rsidP="00D42058">
      <w:pPr>
        <w:numPr>
          <w:ilvl w:val="0"/>
          <w:numId w:val="4"/>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Оштећених маркица - са видљивом ознаком серије</w:t>
      </w:r>
    </w:p>
    <w:p w:rsidR="00D42058" w:rsidRPr="001B568A" w:rsidRDefault="00D42058" w:rsidP="00D42058">
      <w:pPr>
        <w:numPr>
          <w:ilvl w:val="0"/>
          <w:numId w:val="4"/>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Оштећених маркица - са невидљивом ознаком серије</w:t>
      </w:r>
    </w:p>
    <w:p w:rsidR="00D42058" w:rsidRPr="001B568A" w:rsidRDefault="00D42058" w:rsidP="00D42058">
      <w:pPr>
        <w:numPr>
          <w:ilvl w:val="0"/>
          <w:numId w:val="4"/>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Искоришћених маркица</w:t>
      </w:r>
    </w:p>
    <w:p w:rsidR="00D42058" w:rsidRPr="001B568A" w:rsidRDefault="00D42058" w:rsidP="00D42058">
      <w:pPr>
        <w:numPr>
          <w:ilvl w:val="0"/>
          <w:numId w:val="4"/>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Неискоришћених маркица</w:t>
      </w:r>
    </w:p>
    <w:p w:rsidR="00C46322" w:rsidRPr="001B568A" w:rsidRDefault="00C46322" w:rsidP="00D42058">
      <w:pPr>
        <w:rPr>
          <w:lang w:val="sr-Cyrl-RS"/>
        </w:rPr>
      </w:pP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0" style="width:0;height:1.5pt" o:hralign="center" o:hrstd="t" o:hr="t" fillcolor="#a0a0a0" stroked="f"/>
        </w:pict>
      </w:r>
    </w:p>
    <w:p w:rsidR="00D42058" w:rsidRPr="001B568A" w:rsidRDefault="00D42058" w:rsidP="00D42058">
      <w:pPr>
        <w:rPr>
          <w:lang w:val="sr-Cyrl-RS"/>
        </w:rPr>
      </w:pPr>
    </w:p>
    <w:p w:rsidR="00854DB8" w:rsidRPr="001B568A" w:rsidRDefault="00087D4B"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Мариа</w:t>
      </w:r>
      <w:r w:rsidR="00D42058" w:rsidRPr="001B568A">
        <w:rPr>
          <w:rFonts w:ascii="Times New Roman" w:eastAsia="Times New Roman" w:hAnsi="Times New Roman" w:cs="Times New Roman"/>
          <w:b/>
          <w:bCs/>
          <w:sz w:val="24"/>
          <w:szCs w:val="24"/>
          <w:lang w:val="sr-Cyrl-RS"/>
        </w:rPr>
        <w:t xml:space="preserve"> | 23/01/2025 15:13</w:t>
      </w:r>
    </w:p>
    <w:p w:rsidR="00854DB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ће доћи до промене ПУ обрасца-Извештаја о извршеном увозу тако да се на њему наведе по ком ЗАМ обрасцу смо набавили маркице које смо искористили, имајући у виду да је дошло до промене у начину евидентирања утрошених маркица на порталу еАкциза, пошто се сада уноси утрошена укупна количина по ЗАМ обрасцу, а не распон маркица?</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854DB8"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Према члану 14. Уредбе, увозник, при царињењу цигарета, несагоревајућег дувана, алкохолних пића и кафе, доставља у два истоветна примерка надлежном царинском органу извештај са подацима о извршеном увозу, који нарочито садржи податке о: увознику, месту и адреси увозника, броју јединствене царинске исправе (ЈЦИ), ПИБ-у, називу шпедитера, месту и адреси шпедитера, називу превозника, месту и адреси превозника, регистарском броју возила и увезеним количинама акцизних производа (назив производа, назив робне марке, јединицу мере, количину, шифру царинске испоставе, датум царињења, потпис, печат царинског органа и др).</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lastRenderedPageBreak/>
        <w:t>Уз извештај, увозник при царињењу доставља и одштампан захтев за издавање маркица за цигарете, несагоревајући дуван, алкохолна пића, односно кафу, који је поднет преко система еАкциза.</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Извештај са подацима о извршеном увозу оверава надлежни царински орган, који први примерак задржава за своје потребе, а други враћа увознику, који га доставља Министарству електронским путем као доказ о извршеном увозу.</w:t>
      </w:r>
      <w:r w:rsidRPr="001B568A">
        <w:rPr>
          <w:rFonts w:ascii="Times New Roman" w:eastAsia="Times New Roman" w:hAnsi="Times New Roman" w:cs="Times New Roman"/>
          <w:sz w:val="24"/>
          <w:szCs w:val="24"/>
          <w:lang w:val="sr-Cyrl-RS"/>
        </w:rPr>
        <w:br/>
        <w:t>По стицању техничко-технолошких услова, подаци и документација из става 1. овог члана достављаће се у електронској форми преко система еАкциза.</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То значи да формално више не постоји Образац ПУ, али су подаци исти и форма може да се преузме са сајта Управе царина ради лакшег поступања. У наведени извештај уноси се цео опсег преузетих акцизних маркица по ЗАМ-у.</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1" style="width:0;height:1.5pt" o:hralign="center" o:hrstd="t" o:hr="t" fillcolor="#a0a0a0" stroked="f"/>
        </w:pict>
      </w:r>
    </w:p>
    <w:p w:rsidR="00F666B9" w:rsidRPr="001B568A" w:rsidRDefault="00087D4B"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 xml:space="preserve">Владимир Николић </w:t>
      </w:r>
      <w:r w:rsidR="00D42058" w:rsidRPr="001B568A">
        <w:rPr>
          <w:rFonts w:ascii="Times New Roman" w:eastAsia="Times New Roman" w:hAnsi="Times New Roman" w:cs="Times New Roman"/>
          <w:b/>
          <w:bCs/>
          <w:sz w:val="24"/>
          <w:szCs w:val="24"/>
          <w:lang w:val="sr-Cyrl-RS"/>
        </w:rPr>
        <w:t>| 23/01/2025 15:14</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се унос о евиденцији маркица врши у моменту увоза, односно приликом сваке испоруке, када је у питању увоз дувана и алкохола, или је потребно унети само у току квартала?</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Обвезник евиденцију врши на начин који му омогућава да на основу тог извештаја може тачно и прецизно да генерише квартални извештај. То значи да се евиденција може вршити или приликом увоза, сваке испоруке, или на други начин, али је битно да буде унета у кварталу у коме је дошло до промене, како би обвезник могао да генерише квартални извештај.</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2" style="width:0;height:1.5pt" o:hralign="center" o:hrstd="t" o:hr="t" fillcolor="#a0a0a0" stroked="f"/>
        </w:pict>
      </w:r>
    </w:p>
    <w:p w:rsidR="00F666B9" w:rsidRPr="001B568A" w:rsidRDefault="003F3019"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Биљана Радивојевић</w:t>
      </w:r>
      <w:r w:rsidR="00D42058" w:rsidRPr="001B568A">
        <w:rPr>
          <w:rFonts w:ascii="Times New Roman" w:eastAsia="Times New Roman" w:hAnsi="Times New Roman" w:cs="Times New Roman"/>
          <w:b/>
          <w:bCs/>
          <w:sz w:val="24"/>
          <w:szCs w:val="24"/>
          <w:lang w:val="sr-Cyrl-RS"/>
        </w:rPr>
        <w:t xml:space="preserve"> | 23/01/2025 15:14</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Молим за процедуру враћања старих маркица.</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Извештај о стању старих маркица, према члану 23. Уредбе, које нису утрошене, односно које нису залепљене на цигаретама или алкохолним пићима, доставља се Министарству финансија најкасније до 31. јануара 2025. године, са спецификацијом о врсти и количини враћених маркица.</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3" style="width:0;height:1.5pt" o:hralign="center" o:hrstd="t" o:hr="t" fillcolor="#a0a0a0" stroked="f"/>
        </w:pict>
      </w:r>
    </w:p>
    <w:p w:rsidR="00F666B9" w:rsidRPr="001B568A" w:rsidRDefault="003F3019"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 xml:space="preserve">Дејана Павковић </w:t>
      </w:r>
      <w:r w:rsidR="00D42058" w:rsidRPr="001B568A">
        <w:rPr>
          <w:rFonts w:ascii="Times New Roman" w:eastAsia="Times New Roman" w:hAnsi="Times New Roman" w:cs="Times New Roman"/>
          <w:b/>
          <w:bCs/>
          <w:sz w:val="24"/>
          <w:szCs w:val="24"/>
          <w:lang w:val="sr-Cyrl-RS"/>
        </w:rPr>
        <w:t>| 23/01/2025 15:15</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Уколико уносимо назив алкохолног пића, да ли ће при скенирању маркице и даље писати назив који је евидентиран? Пошто сте сад изменили упис тачног опсега произведеног пића.</w:t>
      </w:r>
      <w:r w:rsidRPr="001B568A">
        <w:rPr>
          <w:rFonts w:ascii="Times New Roman" w:eastAsia="Times New Roman" w:hAnsi="Times New Roman" w:cs="Times New Roman"/>
          <w:sz w:val="24"/>
          <w:szCs w:val="24"/>
          <w:lang w:val="sr-Cyrl-RS"/>
        </w:rPr>
        <w:br/>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lastRenderedPageBreak/>
        <w:t>Одговор:</w:t>
      </w:r>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Након измена система у делу који се односе на евиденције о искоришћеним маркицама, приликом скенирања QR кода на маркици, приказиваће се следећи подаци:</w:t>
      </w:r>
    </w:p>
    <w:p w:rsidR="00D42058" w:rsidRPr="001B568A" w:rsidRDefault="00D42058" w:rsidP="00D42058">
      <w:pPr>
        <w:numPr>
          <w:ilvl w:val="0"/>
          <w:numId w:val="5"/>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Серијски број маркице</w:t>
      </w:r>
    </w:p>
    <w:p w:rsidR="00D42058" w:rsidRPr="001B568A" w:rsidRDefault="00D42058" w:rsidP="00D42058">
      <w:pPr>
        <w:numPr>
          <w:ilvl w:val="0"/>
          <w:numId w:val="5"/>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Тип производа</w:t>
      </w:r>
    </w:p>
    <w:p w:rsidR="00D42058" w:rsidRPr="001B568A" w:rsidRDefault="00D42058" w:rsidP="00D42058">
      <w:pPr>
        <w:numPr>
          <w:ilvl w:val="0"/>
          <w:numId w:val="5"/>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Тржиште</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lang w:val="sr-Cyrl-RS"/>
        </w:rPr>
        <w:pict>
          <v:rect id="_x0000_i1034" style="width:0;height:1.5pt" o:hralign="center" o:hrstd="t" o:hr="t" fillcolor="#a0a0a0" stroked="f"/>
        </w:pict>
      </w:r>
    </w:p>
    <w:p w:rsidR="00F666B9" w:rsidRPr="001B568A" w:rsidRDefault="003F3019"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 xml:space="preserve">Биљана Радивојевић </w:t>
      </w:r>
      <w:r w:rsidR="00D42058" w:rsidRPr="001B568A">
        <w:rPr>
          <w:rFonts w:ascii="Times New Roman" w:eastAsia="Times New Roman" w:hAnsi="Times New Roman" w:cs="Times New Roman"/>
          <w:b/>
          <w:bCs/>
          <w:sz w:val="24"/>
          <w:szCs w:val="24"/>
          <w:lang w:val="sr-Cyrl-RS"/>
        </w:rPr>
        <w:t>| 23/01/2025 15:15</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Периодични извештај је квартални или на 15 дана?</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F666B9" w:rsidRPr="001B568A">
        <w:rPr>
          <w:rFonts w:ascii="Times New Roman" w:eastAsia="Times New Roman" w:hAnsi="Times New Roman" w:cs="Times New Roman"/>
          <w:b/>
          <w:bCs/>
          <w:sz w:val="24"/>
          <w:szCs w:val="24"/>
          <w:lang w:val="sr-Cyrl-RS"/>
        </w:rPr>
        <w:t xml:space="preserve"> </w:t>
      </w:r>
      <w:r w:rsidRPr="001B568A">
        <w:rPr>
          <w:rFonts w:ascii="Times New Roman" w:eastAsia="Times New Roman" w:hAnsi="Times New Roman" w:cs="Times New Roman"/>
          <w:sz w:val="24"/>
          <w:szCs w:val="24"/>
          <w:lang w:val="sr-Cyrl-RS"/>
        </w:rPr>
        <w:t>Извештај је као и до сада квартални, што значи да се генерише и доставља преко система еАкциза најкасније 15 дана по истеку квартала.</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5" style="width:0;height:1.5pt" o:hralign="center" o:hrstd="t" o:hr="t" fillcolor="#a0a0a0" stroked="f"/>
        </w:pict>
      </w:r>
    </w:p>
    <w:p w:rsidR="00F666B9" w:rsidRPr="001B568A" w:rsidRDefault="003F3019"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Драгана</w:t>
      </w:r>
      <w:r w:rsidR="00D42058" w:rsidRPr="001B568A">
        <w:rPr>
          <w:rFonts w:ascii="Times New Roman" w:eastAsia="Times New Roman" w:hAnsi="Times New Roman" w:cs="Times New Roman"/>
          <w:b/>
          <w:bCs/>
          <w:sz w:val="24"/>
          <w:szCs w:val="24"/>
          <w:lang w:val="sr-Cyrl-RS"/>
        </w:rPr>
        <w:t xml:space="preserve"> | 23/01/2025 15:16</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w:t>
      </w:r>
      <w:r w:rsidR="001B568A">
        <w:rPr>
          <w:rFonts w:ascii="Times New Roman" w:eastAsia="Times New Roman" w:hAnsi="Times New Roman" w:cs="Times New Roman"/>
          <w:sz w:val="24"/>
          <w:szCs w:val="24"/>
          <w:lang w:val="sr-Cyrl-RS"/>
        </w:rPr>
        <w:t>Делхаизе</w:t>
      </w:r>
      <w:r w:rsidRPr="001B568A">
        <w:rPr>
          <w:rFonts w:ascii="Times New Roman" w:eastAsia="Times New Roman" w:hAnsi="Times New Roman" w:cs="Times New Roman"/>
          <w:sz w:val="24"/>
          <w:szCs w:val="24"/>
          <w:lang w:val="sr-Cyrl-RS"/>
        </w:rPr>
        <w:t>: У извештају се сабирају вредности за кафу за преузете АМ у пољу 2, иако су на ЗАМ-у приказане посебне вредности преузетих за УБ и УГ, а у самој евиденцији су унете засебно вредности искоришћених АМ за УБ и УГ. Исто тако, приказ искоришћених и неискоришћених приказује збир УБ и УГ. На који начин приказ у извештају кориговати ако је све унето према инструкцијама?</w: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Периодични извештај засебно приказује бројеве преузетих маркица за сваку категорију маркица у оквиру сваког ЗАМ захтева, у складу са начином евидентирања и неће постојати потреба за корекцијом ове врсте од стране обвезника. У питању је био баг на систему (који је сада отклоњен) услед којег су се вредности преузетих маркица у пољу 2 сабирале.</w:t>
      </w:r>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6" style="width:0;height:1.5pt" o:hralign="center" o:hrstd="t" o:hr="t" fillcolor="#a0a0a0" stroked="f"/>
        </w:pict>
      </w:r>
    </w:p>
    <w:p w:rsidR="00F666B9" w:rsidRPr="001B568A" w:rsidRDefault="003F3019" w:rsidP="00D42058">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Мариа</w:t>
      </w:r>
      <w:r w:rsidR="00D42058" w:rsidRPr="001B568A">
        <w:rPr>
          <w:rFonts w:ascii="Times New Roman" w:eastAsia="Times New Roman" w:hAnsi="Times New Roman" w:cs="Times New Roman"/>
          <w:b/>
          <w:bCs/>
          <w:sz w:val="24"/>
          <w:szCs w:val="24"/>
          <w:lang w:val="sr-Cyrl-RS"/>
        </w:rPr>
        <w:t xml:space="preserve"> | 23/01/2025 15:17</w:t>
      </w:r>
    </w:p>
    <w:p w:rsidR="00F666B9"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Молим Вас за имејл адресу на коју можемо да доставимо податке из пописних листа алкохолног пића са налепљеним старим акцизним маркицама на Обрасцу СЗ – Стање залиха цигарета и алкохолних пића?</w:t>
      </w:r>
    </w:p>
    <w:p w:rsidR="00087D4B"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Извештај се може доставити на имејл адресе:</w:t>
      </w:r>
    </w:p>
    <w:p w:rsidR="00D42058" w:rsidRPr="001B568A" w:rsidRDefault="00EA5A39" w:rsidP="00D42058">
      <w:pPr>
        <w:spacing w:before="100" w:beforeAutospacing="1" w:after="100" w:afterAutospacing="1" w:line="240" w:lineRule="auto"/>
        <w:rPr>
          <w:rFonts w:ascii="Times New Roman" w:eastAsia="Times New Roman" w:hAnsi="Times New Roman" w:cs="Times New Roman"/>
          <w:sz w:val="24"/>
          <w:szCs w:val="24"/>
          <w:lang w:val="sr-Cyrl-RS"/>
        </w:rPr>
      </w:pPr>
      <w:hyperlink r:id="rId5" w:history="1">
        <w:r w:rsidR="00D42058" w:rsidRPr="001B568A">
          <w:rPr>
            <w:rFonts w:ascii="Times New Roman" w:eastAsia="Times New Roman" w:hAnsi="Times New Roman" w:cs="Times New Roman"/>
            <w:color w:val="0000FF"/>
            <w:sz w:val="24"/>
            <w:szCs w:val="24"/>
            <w:u w:val="single"/>
            <w:lang w:val="sr-Cyrl-RS"/>
          </w:rPr>
          <w:t>darinka.lazic@mfin.gov.rs</w:t>
        </w:r>
      </w:hyperlink>
      <w:r w:rsidR="00D42058" w:rsidRPr="001B568A">
        <w:rPr>
          <w:rFonts w:ascii="Times New Roman" w:eastAsia="Times New Roman" w:hAnsi="Times New Roman" w:cs="Times New Roman"/>
          <w:sz w:val="24"/>
          <w:szCs w:val="24"/>
          <w:lang w:val="sr-Cyrl-RS"/>
        </w:rPr>
        <w:br/>
      </w:r>
      <w:hyperlink r:id="rId6" w:history="1">
        <w:r w:rsidR="00D42058" w:rsidRPr="001B568A">
          <w:rPr>
            <w:rFonts w:ascii="Times New Roman" w:eastAsia="Times New Roman" w:hAnsi="Times New Roman" w:cs="Times New Roman"/>
            <w:color w:val="0000FF"/>
            <w:sz w:val="24"/>
            <w:szCs w:val="24"/>
            <w:u w:val="single"/>
            <w:lang w:val="sr-Cyrl-RS"/>
          </w:rPr>
          <w:t>sanja.cvetkovic@mfin.gov.rs</w:t>
        </w:r>
      </w:hyperlink>
    </w:p>
    <w:p w:rsidR="00D42058" w:rsidRPr="001B568A" w:rsidRDefault="00EA5A39" w:rsidP="00D4205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7" style="width:0;height:1.5pt" o:hralign="center" o:hrstd="t" o:hr="t" fillcolor="#a0a0a0" stroked="f"/>
        </w:pict>
      </w:r>
    </w:p>
    <w:p w:rsidR="00D42058" w:rsidRPr="001B568A" w:rsidRDefault="00D42058" w:rsidP="00D42058">
      <w:pPr>
        <w:spacing w:before="100" w:beforeAutospacing="1" w:after="100" w:afterAutospacing="1" w:line="240" w:lineRule="auto"/>
        <w:rPr>
          <w:rFonts w:ascii="Times New Roman" w:eastAsia="Times New Roman" w:hAnsi="Times New Roman" w:cs="Times New Roman"/>
          <w:sz w:val="24"/>
          <w:szCs w:val="24"/>
          <w:lang w:val="sr-Cyrl-RS"/>
        </w:rPr>
      </w:pPr>
    </w:p>
    <w:p w:rsidR="00F666B9" w:rsidRPr="001B568A" w:rsidRDefault="00960CD3" w:rsidP="00960CD3">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lastRenderedPageBreak/>
        <w:t xml:space="preserve">Ла Фантана </w:t>
      </w:r>
      <w:r w:rsidR="003F3019" w:rsidRPr="001B568A">
        <w:rPr>
          <w:rFonts w:ascii="Times New Roman" w:eastAsia="Times New Roman" w:hAnsi="Times New Roman" w:cs="Times New Roman"/>
          <w:b/>
          <w:bCs/>
          <w:sz w:val="24"/>
          <w:szCs w:val="24"/>
          <w:lang w:val="sr-Cyrl-RS"/>
        </w:rPr>
        <w:t xml:space="preserve">| </w:t>
      </w:r>
      <w:r w:rsidRPr="001B568A">
        <w:rPr>
          <w:rFonts w:ascii="Times New Roman" w:eastAsia="Times New Roman" w:hAnsi="Times New Roman" w:cs="Times New Roman"/>
          <w:b/>
          <w:bCs/>
          <w:sz w:val="24"/>
          <w:szCs w:val="24"/>
          <w:lang w:val="sr-Cyrl-RS"/>
        </w:rPr>
        <w:t>23/01/2025 15:17</w:t>
      </w:r>
    </w:p>
    <w:p w:rsidR="00F666B9"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се ПРЕУЗЕТЕ маркице у једном кварталу, уколико се не потроше, могу искористити и НАЋИ У ИЗВЕШТАЈУ у наредном кварталу?</w:t>
      </w:r>
    </w:p>
    <w:p w:rsidR="00960CD3"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Могу да се искористе као и до сада у наредном кварталу и да се нађу у наредном извештају.</w:t>
      </w:r>
    </w:p>
    <w:p w:rsidR="00960CD3" w:rsidRPr="001B568A" w:rsidRDefault="00EA5A39" w:rsidP="00960CD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8" style="width:0;height:1.5pt" o:hralign="center" o:hrstd="t" o:hr="t" fillcolor="#a0a0a0" stroked="f"/>
        </w:pict>
      </w:r>
    </w:p>
    <w:p w:rsidR="00F666B9" w:rsidRPr="001B568A" w:rsidRDefault="00960CD3" w:rsidP="00960CD3">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 xml:space="preserve">Драгана </w:t>
      </w:r>
      <w:r w:rsidR="003F3019" w:rsidRPr="001B568A">
        <w:rPr>
          <w:rFonts w:ascii="Times New Roman" w:eastAsia="Times New Roman" w:hAnsi="Times New Roman" w:cs="Times New Roman"/>
          <w:b/>
          <w:bCs/>
          <w:sz w:val="24"/>
          <w:szCs w:val="24"/>
          <w:lang w:val="sr-Cyrl-RS"/>
        </w:rPr>
        <w:t xml:space="preserve">| </w:t>
      </w:r>
      <w:r w:rsidRPr="001B568A">
        <w:rPr>
          <w:rFonts w:ascii="Times New Roman" w:eastAsia="Times New Roman" w:hAnsi="Times New Roman" w:cs="Times New Roman"/>
          <w:b/>
          <w:bCs/>
          <w:sz w:val="24"/>
          <w:szCs w:val="24"/>
          <w:lang w:val="sr-Cyrl-RS"/>
        </w:rPr>
        <w:t>23/01/2025 15:17</w:t>
      </w:r>
    </w:p>
    <w:p w:rsidR="00F666B9"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Делхаизе: Уколико на крају квартала, неискоришћене АМ врате и раздуже физички у Министарству финансија, где то можемо видети у систему?</w:t>
      </w:r>
    </w:p>
    <w:p w:rsidR="00960CD3"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Обвезник акцизе води интерну евиденцију о неискоришћеним акцизним маркицама, које сагласно члану 16. Уредбе враћа Министарству финансија. Обавеза враћања неискоришћених маркица постоји у случају из члана 16. став 7. Уредбе. Евиденција о неискоришћеним АМ је у надлежности Министарства финансија, тако да обвезници на систему еАкциза не могу да виде податак о неискоришћеним акцизним маркицама.</w:t>
      </w:r>
    </w:p>
    <w:p w:rsidR="00960CD3" w:rsidRPr="001B568A" w:rsidRDefault="00EA5A39" w:rsidP="00960CD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39" style="width:0;height:1.5pt" o:hralign="center" o:hrstd="t" o:hr="t" fillcolor="#a0a0a0" stroked="f"/>
        </w:pict>
      </w:r>
    </w:p>
    <w:p w:rsidR="00F666B9" w:rsidRPr="001B568A" w:rsidRDefault="00960CD3" w:rsidP="00960CD3">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 xml:space="preserve">Весна </w:t>
      </w:r>
      <w:r w:rsidR="003F3019" w:rsidRPr="001B568A">
        <w:rPr>
          <w:rFonts w:ascii="Times New Roman" w:eastAsia="Times New Roman" w:hAnsi="Times New Roman" w:cs="Times New Roman"/>
          <w:b/>
          <w:bCs/>
          <w:sz w:val="24"/>
          <w:szCs w:val="24"/>
          <w:lang w:val="sr-Cyrl-RS"/>
        </w:rPr>
        <w:t xml:space="preserve">| </w:t>
      </w:r>
      <w:r w:rsidRPr="001B568A">
        <w:rPr>
          <w:rFonts w:ascii="Times New Roman" w:eastAsia="Times New Roman" w:hAnsi="Times New Roman" w:cs="Times New Roman"/>
          <w:b/>
          <w:bCs/>
          <w:sz w:val="24"/>
          <w:szCs w:val="24"/>
          <w:lang w:val="sr-Cyrl-RS"/>
        </w:rPr>
        <w:t>23/01/2025 15:18</w:t>
      </w:r>
    </w:p>
    <w:p w:rsidR="00F666B9"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Уколико се један ЗАМ није уопште користио током последњег квартала за које је било извештавање, да ли мора да се генерише извештај или сам систем разуме да је цео неискоришћен и извештај генерише све као неискоришћене маркице које се могу користити у току следећег квартала?</w:t>
      </w:r>
    </w:p>
    <w:p w:rsidR="00960CD3"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Мора се урадити генерисање извештаја, без обзира да ли сте користили маркције, уколико се не генерише извештај и не достави у прописаном року, то је прекршај обвезника акцизе.</w:t>
      </w:r>
    </w:p>
    <w:p w:rsidR="00960CD3" w:rsidRPr="001B568A" w:rsidRDefault="00EA5A39" w:rsidP="00960CD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40" style="width:0;height:1.5pt" o:hralign="center" o:hrstd="t" o:hr="t" fillcolor="#a0a0a0" stroked="f"/>
        </w:pict>
      </w:r>
    </w:p>
    <w:p w:rsidR="00F666B9" w:rsidRPr="001B568A" w:rsidRDefault="00960CD3" w:rsidP="00960CD3">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 xml:space="preserve">Далија </w:t>
      </w:r>
      <w:r w:rsidR="003F3019" w:rsidRPr="001B568A">
        <w:rPr>
          <w:rFonts w:ascii="Times New Roman" w:eastAsia="Times New Roman" w:hAnsi="Times New Roman" w:cs="Times New Roman"/>
          <w:b/>
          <w:bCs/>
          <w:sz w:val="24"/>
          <w:szCs w:val="24"/>
          <w:lang w:val="sr-Cyrl-RS"/>
        </w:rPr>
        <w:t xml:space="preserve">| </w:t>
      </w:r>
      <w:r w:rsidRPr="001B568A">
        <w:rPr>
          <w:rFonts w:ascii="Times New Roman" w:eastAsia="Times New Roman" w:hAnsi="Times New Roman" w:cs="Times New Roman"/>
          <w:b/>
          <w:bCs/>
          <w:sz w:val="24"/>
          <w:szCs w:val="24"/>
          <w:lang w:val="sr-Cyrl-RS"/>
        </w:rPr>
        <w:t>23/01/2025 15:20</w:t>
      </w:r>
    </w:p>
    <w:p w:rsidR="00F666B9"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Речено је да ће бити кажњавано ако не предамо извештај до краја рока, односно 31.01.2025. за квартал. Да ли је потребно нешто додатно попунити или је довољно оно што се лично предао извештај у министарству? И молим за инфо колико раније се морају поручити маркице? Тј. које је оптимално време за које их добијемо?</w:t>
      </w:r>
    </w:p>
    <w:p w:rsidR="00960CD3"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Pr="001B568A">
        <w:rPr>
          <w:rFonts w:ascii="Times New Roman" w:eastAsia="Times New Roman" w:hAnsi="Times New Roman" w:cs="Times New Roman"/>
          <w:sz w:val="24"/>
          <w:szCs w:val="24"/>
          <w:lang w:val="sr-Cyrl-RS"/>
        </w:rPr>
        <w:t xml:space="preserve"> Систем е акциза биће отворен од 24. јануара до 31. јануара 2025. године за накнадно достављање последњег квартала за 2024. годину, што значи да до 31. јануара 2025. године може да достави квартални извештај. Поступак добијања маркција завршава се кратко 1-2 дана, у зависности од тога када је плаћен предрачун и уколико је правилно попуњен.</w:t>
      </w:r>
    </w:p>
    <w:p w:rsidR="00960CD3" w:rsidRPr="001B568A" w:rsidRDefault="00EA5A39" w:rsidP="00960CD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pict>
          <v:rect id="_x0000_i1041" style="width:0;height:1.5pt" o:hralign="center" o:hrstd="t" o:hr="t" fillcolor="#a0a0a0" stroked="f"/>
        </w:pict>
      </w:r>
    </w:p>
    <w:p w:rsidR="00F666B9" w:rsidRPr="001B568A" w:rsidRDefault="00960CD3" w:rsidP="00960CD3">
      <w:pPr>
        <w:spacing w:before="100" w:beforeAutospacing="1" w:after="100" w:afterAutospacing="1" w:line="240" w:lineRule="auto"/>
        <w:rPr>
          <w:rFonts w:ascii="Times New Roman" w:eastAsia="Times New Roman" w:hAnsi="Times New Roman" w:cs="Times New Roman"/>
          <w:b/>
          <w:bCs/>
          <w:sz w:val="24"/>
          <w:szCs w:val="24"/>
          <w:lang w:val="sr-Cyrl-RS"/>
        </w:rPr>
      </w:pPr>
      <w:r w:rsidRPr="001B568A">
        <w:rPr>
          <w:rFonts w:ascii="Times New Roman" w:eastAsia="Times New Roman" w:hAnsi="Times New Roman" w:cs="Times New Roman"/>
          <w:b/>
          <w:bCs/>
          <w:sz w:val="24"/>
          <w:szCs w:val="24"/>
          <w:lang w:val="sr-Cyrl-RS"/>
        </w:rPr>
        <w:t xml:space="preserve">Слађана </w:t>
      </w:r>
      <w:r w:rsidR="003F3019" w:rsidRPr="001B568A">
        <w:rPr>
          <w:rFonts w:ascii="Times New Roman" w:eastAsia="Times New Roman" w:hAnsi="Times New Roman" w:cs="Times New Roman"/>
          <w:b/>
          <w:bCs/>
          <w:sz w:val="24"/>
          <w:szCs w:val="24"/>
          <w:lang w:val="sr-Cyrl-RS"/>
        </w:rPr>
        <w:t xml:space="preserve">| </w:t>
      </w:r>
      <w:r w:rsidRPr="001B568A">
        <w:rPr>
          <w:rFonts w:ascii="Times New Roman" w:eastAsia="Times New Roman" w:hAnsi="Times New Roman" w:cs="Times New Roman"/>
          <w:b/>
          <w:bCs/>
          <w:sz w:val="24"/>
          <w:szCs w:val="24"/>
          <w:lang w:val="sr-Cyrl-RS"/>
        </w:rPr>
        <w:t>23/01/2025 15:23</w:t>
      </w:r>
    </w:p>
    <w:p w:rsidR="00960CD3" w:rsidRPr="001B568A" w:rsidRDefault="00960CD3" w:rsidP="00960CD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Добар дан. Питања од увозника дувана:</w:t>
      </w:r>
    </w:p>
    <w:p w:rsidR="00960CD3" w:rsidRPr="001B568A" w:rsidRDefault="00960CD3" w:rsidP="00960CD3">
      <w:pPr>
        <w:numPr>
          <w:ilvl w:val="0"/>
          <w:numId w:val="6"/>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Да ли може да се омогући да направимо неку базу произвођача из које сваког месеца можемо да повучемо основне податке приликом попуњавања захтева за ЗАМ? Тренутно сваког месеца ручно уносимо једне исте податке.</w:t>
      </w:r>
    </w:p>
    <w:p w:rsidR="00960CD3" w:rsidRPr="001B568A" w:rsidRDefault="00960CD3" w:rsidP="00960CD3">
      <w:pPr>
        <w:numPr>
          <w:ilvl w:val="0"/>
          <w:numId w:val="6"/>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Мејл за нотификације: да ли може да се унесе више мејл адреса (свих овлашћених лица), да би сви добијали нотификације (у случају одсуства особе која је креирала захтев)?</w:t>
      </w:r>
    </w:p>
    <w:p w:rsidR="00960CD3" w:rsidRPr="001B568A" w:rsidRDefault="00960CD3" w:rsidP="00960CD3">
      <w:pPr>
        <w:numPr>
          <w:ilvl w:val="0"/>
          <w:numId w:val="6"/>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На издатом ЗАМ обрасцу се не види број захтева, да ли је могуће да се системски попуни?</w:t>
      </w:r>
    </w:p>
    <w:p w:rsidR="00F666B9" w:rsidRPr="001B568A" w:rsidRDefault="00960CD3" w:rsidP="00960CD3">
      <w:pPr>
        <w:numPr>
          <w:ilvl w:val="0"/>
          <w:numId w:val="6"/>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Када се генерисани периодични извештај изведе у Екцел, нема ни наслова са ПЕРИОДОМ на који се односи нити ДАТУМА када је извештај генерисан, да ли би то могло да се подеси? (Нама је такав Екцел потребан за интерне и екстерне контроле.)</w:t>
      </w:r>
      <w:r w:rsidRPr="001B568A">
        <w:rPr>
          <w:rFonts w:ascii="Times New Roman" w:eastAsia="Times New Roman" w:hAnsi="Times New Roman" w:cs="Times New Roman"/>
          <w:sz w:val="24"/>
          <w:szCs w:val="24"/>
          <w:lang w:val="sr-Cyrl-RS"/>
        </w:rPr>
        <w:br/>
      </w:r>
    </w:p>
    <w:p w:rsidR="00960CD3" w:rsidRPr="001B568A" w:rsidRDefault="00960CD3" w:rsidP="00F666B9">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p>
    <w:p w:rsidR="00960CD3" w:rsidRPr="001B568A" w:rsidRDefault="00960CD3" w:rsidP="00960CD3">
      <w:pPr>
        <w:numPr>
          <w:ilvl w:val="0"/>
          <w:numId w:val="7"/>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Тренутно не постоји база иностраних произвођача односно увозника помоћу које би се подаци преузимали, већ је неопходан ручни унос приликом подношења сваког ЗАМ захтева.</w:t>
      </w:r>
    </w:p>
    <w:p w:rsidR="00960CD3" w:rsidRPr="001B568A" w:rsidRDefault="00960CD3" w:rsidP="00960CD3">
      <w:pPr>
        <w:numPr>
          <w:ilvl w:val="0"/>
          <w:numId w:val="7"/>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Нотификације о промени статуса захтева ће се слати на мејл за пријем нотификација који је наведен у секцији "Подешавања". Будући да је могуће навести само једну адресу, препорука је да то буде групна емаил адреса којој би приступ имале све колеге које су укључене у процес подношења захтева за маркице.</w:t>
      </w:r>
    </w:p>
    <w:p w:rsidR="00960CD3" w:rsidRPr="001B568A" w:rsidRDefault="00960CD3" w:rsidP="00960CD3">
      <w:pPr>
        <w:numPr>
          <w:ilvl w:val="0"/>
          <w:numId w:val="7"/>
        </w:num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и 4) Ваша два захтева су усвојена.</w:t>
      </w:r>
    </w:p>
    <w:p w:rsidR="00960CD3" w:rsidRPr="001B568A" w:rsidRDefault="00960CD3" w:rsidP="00D42058">
      <w:pPr>
        <w:spacing w:before="100" w:beforeAutospacing="1" w:after="100" w:afterAutospacing="1" w:line="240" w:lineRule="auto"/>
        <w:rPr>
          <w:rFonts w:ascii="Times New Roman" w:eastAsia="Times New Roman" w:hAnsi="Times New Roman" w:cs="Times New Roman"/>
          <w:sz w:val="24"/>
          <w:szCs w:val="24"/>
          <w:lang w:val="sr-Cyrl-RS"/>
        </w:rPr>
      </w:pPr>
    </w:p>
    <w:p w:rsidR="00E82F73" w:rsidRPr="001B568A" w:rsidRDefault="00EA5A39" w:rsidP="00D42058">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42" style="width:0;height:1.5pt" o:hralign="center" o:hrstd="t" o:hr="t" fillcolor="#a0a0a0" stroked="f"/>
        </w:pict>
      </w:r>
    </w:p>
    <w:p w:rsidR="00E82F73" w:rsidRPr="001B568A" w:rsidRDefault="003F3019"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Драгана Вељовић</w:t>
      </w:r>
      <w:r w:rsidR="00E82F73" w:rsidRPr="001B568A">
        <w:rPr>
          <w:rFonts w:ascii="Times New Roman" w:eastAsia="Times New Roman" w:hAnsi="Times New Roman" w:cs="Times New Roman"/>
          <w:b/>
          <w:bCs/>
          <w:sz w:val="24"/>
          <w:szCs w:val="24"/>
          <w:lang w:val="sr-Cyrl-RS"/>
        </w:rPr>
        <w:t xml:space="preserve"> </w:t>
      </w:r>
      <w:r w:rsidRPr="001B568A">
        <w:rPr>
          <w:rFonts w:ascii="Times New Roman" w:eastAsia="Times New Roman" w:hAnsi="Times New Roman" w:cs="Times New Roman"/>
          <w:b/>
          <w:bCs/>
          <w:sz w:val="24"/>
          <w:szCs w:val="24"/>
          <w:lang w:val="sr-Cyrl-RS"/>
        </w:rPr>
        <w:t xml:space="preserve">| </w:t>
      </w:r>
      <w:r w:rsidR="00E82F73" w:rsidRPr="001B568A">
        <w:rPr>
          <w:rFonts w:ascii="Times New Roman" w:eastAsia="Times New Roman" w:hAnsi="Times New Roman" w:cs="Times New Roman"/>
          <w:b/>
          <w:bCs/>
          <w:sz w:val="24"/>
          <w:szCs w:val="24"/>
          <w:lang w:val="sr-Cyrl-RS"/>
        </w:rPr>
        <w:t>23/01/2025 15:23</w:t>
      </w:r>
      <w:r w:rsidR="00E82F73" w:rsidRPr="001B568A">
        <w:rPr>
          <w:rFonts w:ascii="Times New Roman" w:eastAsia="Times New Roman" w:hAnsi="Times New Roman" w:cs="Times New Roman"/>
          <w:sz w:val="24"/>
          <w:szCs w:val="24"/>
          <w:lang w:val="sr-Cyrl-RS"/>
        </w:rPr>
        <w:t xml:space="preserve"> </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 xml:space="preserve">Питање: </w:t>
      </w:r>
      <w:r w:rsidRPr="001B568A">
        <w:rPr>
          <w:rFonts w:ascii="Times New Roman" w:eastAsia="Times New Roman" w:hAnsi="Times New Roman" w:cs="Times New Roman"/>
          <w:sz w:val="24"/>
          <w:szCs w:val="24"/>
          <w:lang w:val="sr-Cyrl-RS"/>
        </w:rPr>
        <w:t>Да ли се унос о евиденцији акцизних марка у врши у моменту пуштања у промет, тј. стављања у акцизни магацин или је потребно ун</w:t>
      </w:r>
      <w:r w:rsidR="00052B89" w:rsidRPr="001B568A">
        <w:rPr>
          <w:rFonts w:ascii="Times New Roman" w:eastAsia="Times New Roman" w:hAnsi="Times New Roman" w:cs="Times New Roman"/>
          <w:sz w:val="24"/>
          <w:szCs w:val="24"/>
          <w:lang w:val="sr-Cyrl-RS"/>
        </w:rPr>
        <w:t>ети само до краја квартала збирно.</w:t>
      </w:r>
      <w:r w:rsidRPr="001B568A">
        <w:rPr>
          <w:rFonts w:ascii="Times New Roman" w:eastAsia="Times New Roman" w:hAnsi="Times New Roman" w:cs="Times New Roman"/>
          <w:sz w:val="24"/>
          <w:szCs w:val="24"/>
          <w:lang w:val="sr-Cyrl-RS"/>
        </w:rPr>
        <w:t xml:space="preserve"> За алкохолна пића да ли је поред вредности у литрима пише и степенажа алкохола?</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Обвезник евиденцију врши на начин који омогућава обвезнику да на основу тог извештаја може да тачно и прецизно генерише квартални извештај. То значи да се евиденција може вршити или приликом увоза, сваке испоруке или на други начин, битно је да буде унето у кварталу у коме је дошло до промене, како би обвезник могао да генерише квартални извештај. За алкохолна пића поред количине наводи се и литража и јачина алкохола.</w:t>
      </w:r>
    </w:p>
    <w:p w:rsidR="00E82F73" w:rsidRPr="001B568A" w:rsidRDefault="00EA5A39" w:rsidP="00E82F7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43" style="width:0;height:1.5pt" o:hralign="center" o:hrstd="t" o:hr="t" fillcolor="#a0a0a0" stroked="f"/>
        </w:pict>
      </w:r>
    </w:p>
    <w:p w:rsidR="00E82F73" w:rsidRPr="001B568A" w:rsidRDefault="003F3019"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lastRenderedPageBreak/>
        <w:t>Владимир |</w:t>
      </w:r>
      <w:r w:rsidR="00E82F73" w:rsidRPr="001B568A">
        <w:rPr>
          <w:rFonts w:ascii="Times New Roman" w:eastAsia="Times New Roman" w:hAnsi="Times New Roman" w:cs="Times New Roman"/>
          <w:b/>
          <w:bCs/>
          <w:sz w:val="24"/>
          <w:szCs w:val="24"/>
          <w:lang w:val="sr-Cyrl-RS"/>
        </w:rPr>
        <w:t xml:space="preserve"> 23/01/2025 15:25</w:t>
      </w:r>
      <w:r w:rsidR="00E82F73" w:rsidRPr="001B568A">
        <w:rPr>
          <w:rFonts w:ascii="Times New Roman" w:eastAsia="Times New Roman" w:hAnsi="Times New Roman" w:cs="Times New Roman"/>
          <w:sz w:val="24"/>
          <w:szCs w:val="24"/>
          <w:lang w:val="sr-Cyrl-RS"/>
        </w:rPr>
        <w:t xml:space="preserve"> </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 xml:space="preserve">Питање: </w:t>
      </w:r>
      <w:r w:rsidRPr="001B568A">
        <w:rPr>
          <w:rFonts w:ascii="Times New Roman" w:eastAsia="Times New Roman" w:hAnsi="Times New Roman" w:cs="Times New Roman"/>
          <w:sz w:val="24"/>
          <w:szCs w:val="24"/>
          <w:lang w:val="sr-Cyrl-RS"/>
        </w:rPr>
        <w:t>Уколико нисмо користили акцизне марке из ЗАМ образца у 2024. години, претпоставка је да се у евиденцији искоришћених пише нула и генерише периодични извештај. Да ли је то у реду? Такође, марке према старом ЗАМ образцу, и даље предајемо у папирној форми док их не потрошимо?</w:t>
      </w:r>
    </w:p>
    <w:p w:rsidR="00F666B9"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Уколико у кварталу нисте имали искоришћених маркица (на систему еАкциза), нема потребе ни да их попуњавате, само неискоришћене.</w:t>
      </w:r>
      <w:r w:rsidRPr="001B568A">
        <w:rPr>
          <w:rFonts w:ascii="Times New Roman" w:eastAsia="Times New Roman" w:hAnsi="Times New Roman" w:cs="Times New Roman"/>
          <w:sz w:val="24"/>
          <w:szCs w:val="24"/>
          <w:lang w:val="sr-Cyrl-RS"/>
        </w:rPr>
        <w:br/>
        <w:t>Извештај о стању старих маркица, према члану 23. Уредбе, које нису утрошене, односно које нису залепљене на цигаретама или алкохолним пићима, доставља се Министарству финансија најкасније до 31. јануара 2025. године, са спецификацијом о врсти и количини враћених маркица.</w:t>
      </w:r>
    </w:p>
    <w:p w:rsidR="00F666B9"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Извештај се може доставити на имејл адресе:</w:t>
      </w:r>
      <w:r w:rsidRPr="001B568A">
        <w:rPr>
          <w:rFonts w:ascii="Times New Roman" w:eastAsia="Times New Roman" w:hAnsi="Times New Roman" w:cs="Times New Roman"/>
          <w:sz w:val="24"/>
          <w:szCs w:val="24"/>
          <w:lang w:val="sr-Cyrl-RS"/>
        </w:rPr>
        <w:br/>
      </w:r>
      <w:hyperlink r:id="rId7" w:history="1">
        <w:r w:rsidR="00F666B9" w:rsidRPr="001B568A">
          <w:rPr>
            <w:rStyle w:val="Hyperlink"/>
            <w:rFonts w:ascii="Times New Roman" w:eastAsia="Times New Roman" w:hAnsi="Times New Roman" w:cs="Times New Roman"/>
            <w:sz w:val="24"/>
            <w:szCs w:val="24"/>
            <w:lang w:val="sr-Cyrl-RS"/>
          </w:rPr>
          <w:t>darinka.lazic@mfin.gov.rs</w:t>
        </w:r>
      </w:hyperlink>
      <w:r w:rsidR="00F666B9"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br/>
      </w:r>
      <w:hyperlink r:id="rId8" w:history="1">
        <w:r w:rsidR="00F666B9" w:rsidRPr="001B568A">
          <w:rPr>
            <w:rStyle w:val="Hyperlink"/>
            <w:rFonts w:ascii="Times New Roman" w:eastAsia="Times New Roman" w:hAnsi="Times New Roman" w:cs="Times New Roman"/>
            <w:sz w:val="24"/>
            <w:szCs w:val="24"/>
            <w:lang w:val="sr-Cyrl-RS"/>
          </w:rPr>
          <w:t>sanja.cvetkovic@mfin.gov.rs</w:t>
        </w:r>
      </w:hyperlink>
      <w:r w:rsidR="00F666B9" w:rsidRPr="001B568A">
        <w:rPr>
          <w:rFonts w:ascii="Times New Roman" w:eastAsia="Times New Roman" w:hAnsi="Times New Roman" w:cs="Times New Roman"/>
          <w:sz w:val="24"/>
          <w:szCs w:val="24"/>
          <w:lang w:val="sr-Cyrl-RS"/>
        </w:rPr>
        <w:t xml:space="preserve"> </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sz w:val="24"/>
          <w:szCs w:val="24"/>
          <w:lang w:val="sr-Cyrl-RS"/>
        </w:rPr>
        <w:t>То значи да се акцизни производи који су залепљени са старим маркама и пописани са стањем на дан 31. децембра 2024. године могу наћи у промету док се не продају, а да се старе акцизне марке које нису искоришћене враћају Министарству финансија до 31. јануара 2025. године.</w:t>
      </w:r>
    </w:p>
    <w:p w:rsidR="00E82F73" w:rsidRPr="001B568A" w:rsidRDefault="00EA5A39" w:rsidP="00E82F7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44" style="width:0;height:1.5pt" o:hralign="center" o:hrstd="t" o:hr="t" fillcolor="#a0a0a0" stroked="f"/>
        </w:pict>
      </w:r>
    </w:p>
    <w:p w:rsidR="00E82F73" w:rsidRPr="001B568A" w:rsidRDefault="003F3019"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Иван Недељковић |</w:t>
      </w:r>
      <w:r w:rsidR="00E82F73" w:rsidRPr="001B568A">
        <w:rPr>
          <w:rFonts w:ascii="Times New Roman" w:eastAsia="Times New Roman" w:hAnsi="Times New Roman" w:cs="Times New Roman"/>
          <w:b/>
          <w:bCs/>
          <w:sz w:val="24"/>
          <w:szCs w:val="24"/>
          <w:lang w:val="sr-Cyrl-RS"/>
        </w:rPr>
        <w:t xml:space="preserve"> 23/01/2025 15:25</w:t>
      </w:r>
      <w:r w:rsidR="00E82F73" w:rsidRPr="001B568A">
        <w:rPr>
          <w:rFonts w:ascii="Times New Roman" w:eastAsia="Times New Roman" w:hAnsi="Times New Roman" w:cs="Times New Roman"/>
          <w:sz w:val="24"/>
          <w:szCs w:val="24"/>
          <w:lang w:val="sr-Cyrl-RS"/>
        </w:rPr>
        <w:t xml:space="preserve"> </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Шта се дешава са старим маркама које се затекну у велепродаји (не код произвођача) 31.12.2025?</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6B2CC4"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Претпостављам да сте мислили на 2024. годину. Произвођачи, увозници и велетрговци су били у обавези да изврше попис залиха цигарета и алкохолних пића на којима су залепљене старе АМ закључно са 31.12.2024. Старе АМ које нису полепљене закључно до 31.12.2024. обвезници су у обавези да врате Министарству финансија до 31.1.2025. Образац стање залиха потребно је доставити Министарству финансија најкасније до 31.1.2025.</w:t>
      </w:r>
      <w:r w:rsidRPr="001B568A">
        <w:rPr>
          <w:rFonts w:ascii="Times New Roman" w:eastAsia="Times New Roman" w:hAnsi="Times New Roman" w:cs="Times New Roman"/>
          <w:sz w:val="24"/>
          <w:szCs w:val="24"/>
          <w:lang w:val="sr-Cyrl-RS"/>
        </w:rPr>
        <w:br/>
        <w:t>Акцизни производи који су пописани са стањем на дан 31. децембра 2024. године могу бити у велепродаји док се не продају.</w:t>
      </w:r>
    </w:p>
    <w:p w:rsidR="00E82F73" w:rsidRPr="001B568A" w:rsidRDefault="00EA5A39" w:rsidP="00E82F7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45" style="width:0;height:1.5pt" o:hralign="center" o:hrstd="t" o:hr="t" fillcolor="#a0a0a0" stroked="f"/>
        </w:pict>
      </w:r>
    </w:p>
    <w:p w:rsidR="006B2CC4" w:rsidRPr="001B568A" w:rsidRDefault="006B2CC4" w:rsidP="00E82F73">
      <w:pPr>
        <w:spacing w:before="100" w:beforeAutospacing="1" w:after="100" w:afterAutospacing="1" w:line="240" w:lineRule="auto"/>
        <w:rPr>
          <w:rFonts w:ascii="Times New Roman" w:eastAsia="Times New Roman" w:hAnsi="Times New Roman" w:cs="Times New Roman"/>
          <w:b/>
          <w:bCs/>
          <w:sz w:val="24"/>
          <w:szCs w:val="24"/>
          <w:lang w:val="sr-Cyrl-RS"/>
        </w:rPr>
      </w:pPr>
    </w:p>
    <w:p w:rsidR="006B2CC4" w:rsidRPr="001B568A" w:rsidRDefault="006B2CC4" w:rsidP="00E82F73">
      <w:pPr>
        <w:spacing w:before="100" w:beforeAutospacing="1" w:after="100" w:afterAutospacing="1" w:line="240" w:lineRule="auto"/>
        <w:rPr>
          <w:rFonts w:ascii="Times New Roman" w:eastAsia="Times New Roman" w:hAnsi="Times New Roman" w:cs="Times New Roman"/>
          <w:b/>
          <w:bCs/>
          <w:sz w:val="24"/>
          <w:szCs w:val="24"/>
          <w:lang w:val="sr-Cyrl-RS"/>
        </w:rPr>
      </w:pPr>
    </w:p>
    <w:p w:rsidR="006B2CC4" w:rsidRPr="001B568A" w:rsidRDefault="006B2CC4" w:rsidP="00E82F73">
      <w:pPr>
        <w:spacing w:before="100" w:beforeAutospacing="1" w:after="100" w:afterAutospacing="1" w:line="240" w:lineRule="auto"/>
        <w:rPr>
          <w:rFonts w:ascii="Times New Roman" w:eastAsia="Times New Roman" w:hAnsi="Times New Roman" w:cs="Times New Roman"/>
          <w:b/>
          <w:bCs/>
          <w:sz w:val="24"/>
          <w:szCs w:val="24"/>
          <w:lang w:val="sr-Cyrl-RS"/>
        </w:rPr>
      </w:pPr>
    </w:p>
    <w:p w:rsidR="006B2CC4" w:rsidRPr="001B568A" w:rsidRDefault="006B2CC4" w:rsidP="00E82F73">
      <w:pPr>
        <w:spacing w:before="100" w:beforeAutospacing="1" w:after="100" w:afterAutospacing="1" w:line="240" w:lineRule="auto"/>
        <w:rPr>
          <w:rFonts w:ascii="Times New Roman" w:eastAsia="Times New Roman" w:hAnsi="Times New Roman" w:cs="Times New Roman"/>
          <w:b/>
          <w:bCs/>
          <w:sz w:val="24"/>
          <w:szCs w:val="24"/>
          <w:lang w:val="sr-Cyrl-RS"/>
        </w:rPr>
      </w:pPr>
    </w:p>
    <w:p w:rsidR="003F3019" w:rsidRPr="001B568A" w:rsidRDefault="003F3019" w:rsidP="00E82F73">
      <w:pPr>
        <w:spacing w:before="100" w:beforeAutospacing="1" w:after="100" w:afterAutospacing="1" w:line="240" w:lineRule="auto"/>
        <w:rPr>
          <w:rFonts w:ascii="Times New Roman" w:eastAsia="Times New Roman" w:hAnsi="Times New Roman" w:cs="Times New Roman"/>
          <w:b/>
          <w:bCs/>
          <w:sz w:val="24"/>
          <w:szCs w:val="24"/>
          <w:lang w:val="sr-Cyrl-RS"/>
        </w:rPr>
      </w:pPr>
    </w:p>
    <w:p w:rsidR="00E82F73" w:rsidRPr="001B568A" w:rsidRDefault="003F3019"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lastRenderedPageBreak/>
        <w:t>Денис |</w:t>
      </w:r>
      <w:r w:rsidR="00E82F73" w:rsidRPr="001B568A">
        <w:rPr>
          <w:rFonts w:ascii="Times New Roman" w:eastAsia="Times New Roman" w:hAnsi="Times New Roman" w:cs="Times New Roman"/>
          <w:b/>
          <w:bCs/>
          <w:sz w:val="24"/>
          <w:szCs w:val="24"/>
          <w:lang w:val="sr-Cyrl-RS"/>
        </w:rPr>
        <w:t xml:space="preserve"> 23/01/2025 15:27</w:t>
      </w:r>
      <w:r w:rsidR="00E82F73" w:rsidRPr="001B568A">
        <w:rPr>
          <w:rFonts w:ascii="Times New Roman" w:eastAsia="Times New Roman" w:hAnsi="Times New Roman" w:cs="Times New Roman"/>
          <w:sz w:val="24"/>
          <w:szCs w:val="24"/>
          <w:lang w:val="sr-Cyrl-RS"/>
        </w:rPr>
        <w:t xml:space="preserve"> </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се АМ</w:t>
      </w:r>
      <w:r w:rsidR="00EA5A39">
        <w:rPr>
          <w:rFonts w:ascii="Times New Roman" w:eastAsia="Times New Roman" w:hAnsi="Times New Roman" w:cs="Times New Roman"/>
          <w:sz w:val="24"/>
          <w:szCs w:val="24"/>
          <w:lang w:val="sr-Cyrl-RS"/>
        </w:rPr>
        <w:t>-</w:t>
      </w:r>
      <w:bookmarkStart w:id="0" w:name="_GoBack"/>
      <w:bookmarkEnd w:id="0"/>
      <w:r w:rsidRPr="001B568A">
        <w:rPr>
          <w:rFonts w:ascii="Times New Roman" w:eastAsia="Times New Roman" w:hAnsi="Times New Roman" w:cs="Times New Roman"/>
          <w:sz w:val="24"/>
          <w:szCs w:val="24"/>
          <w:lang w:val="sr-Cyrl-RS"/>
        </w:rPr>
        <w:t>А образац за IV квартал 2024. године са старим акцизним маркама предаје у папирном облику, обзиром да није могуће изабрати ЗАМ број приликом евидентирања преко портала еАкциза?</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6B2CC4"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Извештај за IV квартал доставља се за старе акцизне марке у папирном облику, тј. по старом, а не преко система Е акциза.</w:t>
      </w:r>
    </w:p>
    <w:p w:rsidR="00E82F73" w:rsidRPr="001B568A" w:rsidRDefault="00EA5A39" w:rsidP="00E82F7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pict>
          <v:rect id="_x0000_i1046" style="width:0;height:1.5pt" o:hralign="center" o:hrstd="t" o:hr="t" fillcolor="#a0a0a0" stroked="f"/>
        </w:pict>
      </w:r>
    </w:p>
    <w:p w:rsidR="00E82F73" w:rsidRPr="001B568A" w:rsidRDefault="003F3019"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Зорана |</w:t>
      </w:r>
      <w:r w:rsidR="00E82F73" w:rsidRPr="001B568A">
        <w:rPr>
          <w:rFonts w:ascii="Times New Roman" w:eastAsia="Times New Roman" w:hAnsi="Times New Roman" w:cs="Times New Roman"/>
          <w:b/>
          <w:bCs/>
          <w:sz w:val="24"/>
          <w:szCs w:val="24"/>
          <w:lang w:val="sr-Cyrl-RS"/>
        </w:rPr>
        <w:t xml:space="preserve"> 23/01/2025 15:27</w:t>
      </w:r>
      <w:r w:rsidR="00E82F73" w:rsidRPr="001B568A">
        <w:rPr>
          <w:rFonts w:ascii="Times New Roman" w:eastAsia="Times New Roman" w:hAnsi="Times New Roman" w:cs="Times New Roman"/>
          <w:sz w:val="24"/>
          <w:szCs w:val="24"/>
          <w:lang w:val="sr-Cyrl-RS"/>
        </w:rPr>
        <w:t xml:space="preserve"> </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Питање:</w:t>
      </w:r>
      <w:r w:rsidRPr="001B568A">
        <w:rPr>
          <w:rFonts w:ascii="Times New Roman" w:eastAsia="Times New Roman" w:hAnsi="Times New Roman" w:cs="Times New Roman"/>
          <w:sz w:val="24"/>
          <w:szCs w:val="24"/>
          <w:lang w:val="sr-Cyrl-RS"/>
        </w:rPr>
        <w:t xml:space="preserve"> Да ли извештај о искоришћеним старим акцизним маркама настављамо да подносимо у папиру квартално док год не искористимо све, а само за нове акцизне марке извештај подносимо преко портала еАкциза?</w:t>
      </w:r>
    </w:p>
    <w:p w:rsidR="00E82F73" w:rsidRPr="001B568A" w:rsidRDefault="00E82F73" w:rsidP="00E82F73">
      <w:pPr>
        <w:spacing w:before="100" w:beforeAutospacing="1" w:after="100" w:afterAutospacing="1" w:line="240" w:lineRule="auto"/>
        <w:rPr>
          <w:rFonts w:ascii="Times New Roman" w:eastAsia="Times New Roman" w:hAnsi="Times New Roman" w:cs="Times New Roman"/>
          <w:sz w:val="24"/>
          <w:szCs w:val="24"/>
          <w:lang w:val="sr-Cyrl-RS"/>
        </w:rPr>
      </w:pPr>
      <w:r w:rsidRPr="001B568A">
        <w:rPr>
          <w:rFonts w:ascii="Times New Roman" w:eastAsia="Times New Roman" w:hAnsi="Times New Roman" w:cs="Times New Roman"/>
          <w:b/>
          <w:bCs/>
          <w:sz w:val="24"/>
          <w:szCs w:val="24"/>
          <w:lang w:val="sr-Cyrl-RS"/>
        </w:rPr>
        <w:t>Одговор:</w:t>
      </w:r>
      <w:r w:rsidR="006B2CC4" w:rsidRPr="001B568A">
        <w:rPr>
          <w:rFonts w:ascii="Times New Roman" w:eastAsia="Times New Roman" w:hAnsi="Times New Roman" w:cs="Times New Roman"/>
          <w:sz w:val="24"/>
          <w:szCs w:val="24"/>
          <w:lang w:val="sr-Cyrl-RS"/>
        </w:rPr>
        <w:t xml:space="preserve"> </w:t>
      </w:r>
      <w:r w:rsidRPr="001B568A">
        <w:rPr>
          <w:rFonts w:ascii="Times New Roman" w:eastAsia="Times New Roman" w:hAnsi="Times New Roman" w:cs="Times New Roman"/>
          <w:sz w:val="24"/>
          <w:szCs w:val="24"/>
          <w:lang w:val="sr-Cyrl-RS"/>
        </w:rPr>
        <w:t>Извештај за IV квартал доставља се за старе акцизне марке у папирном облику, тј. по старом. Остале неискоришћене марке за цигарете и алкохолна пића враћају се Министарству финансија до 31. јануара 2025. године.</w:t>
      </w:r>
    </w:p>
    <w:p w:rsidR="00E82F73" w:rsidRPr="001B568A" w:rsidRDefault="00E82F73" w:rsidP="00D42058">
      <w:pPr>
        <w:spacing w:before="100" w:beforeAutospacing="1" w:after="100" w:afterAutospacing="1" w:line="240" w:lineRule="auto"/>
        <w:rPr>
          <w:lang w:val="sr-Cyrl-RS"/>
        </w:rPr>
      </w:pPr>
    </w:p>
    <w:p w:rsidR="00D42058" w:rsidRPr="001B568A" w:rsidRDefault="00D42058" w:rsidP="00D42058">
      <w:pPr>
        <w:rPr>
          <w:lang w:val="sr-Cyrl-RS"/>
        </w:rPr>
      </w:pPr>
    </w:p>
    <w:sectPr w:rsidR="00D42058" w:rsidRPr="001B568A" w:rsidSect="00854DB8">
      <w:pgSz w:w="12240" w:h="15840"/>
      <w:pgMar w:top="108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42B5"/>
    <w:multiLevelType w:val="multilevel"/>
    <w:tmpl w:val="A926B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B315E"/>
    <w:multiLevelType w:val="multilevel"/>
    <w:tmpl w:val="36F6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5D516D"/>
    <w:multiLevelType w:val="multilevel"/>
    <w:tmpl w:val="2540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4434F"/>
    <w:multiLevelType w:val="multilevel"/>
    <w:tmpl w:val="E0F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30364"/>
    <w:multiLevelType w:val="multilevel"/>
    <w:tmpl w:val="67D2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36276"/>
    <w:multiLevelType w:val="multilevel"/>
    <w:tmpl w:val="4F2C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B97236"/>
    <w:multiLevelType w:val="multilevel"/>
    <w:tmpl w:val="C5A6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C1"/>
    <w:rsid w:val="00052B89"/>
    <w:rsid w:val="00087D4B"/>
    <w:rsid w:val="001B568A"/>
    <w:rsid w:val="002A57D3"/>
    <w:rsid w:val="003F3019"/>
    <w:rsid w:val="006B2CC4"/>
    <w:rsid w:val="00854DB8"/>
    <w:rsid w:val="00960CD3"/>
    <w:rsid w:val="009907C1"/>
    <w:rsid w:val="00C46322"/>
    <w:rsid w:val="00D42058"/>
    <w:rsid w:val="00E82F73"/>
    <w:rsid w:val="00EA5A39"/>
    <w:rsid w:val="00F6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C93E"/>
  <w15:chartTrackingRefBased/>
  <w15:docId w15:val="{38E67EE5-FB82-49B6-AE5E-DB42CF01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0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058"/>
    <w:rPr>
      <w:b/>
      <w:bCs/>
    </w:rPr>
  </w:style>
  <w:style w:type="character" w:styleId="Emphasis">
    <w:name w:val="Emphasis"/>
    <w:basedOn w:val="DefaultParagraphFont"/>
    <w:uiPriority w:val="20"/>
    <w:qFormat/>
    <w:rsid w:val="00D42058"/>
    <w:rPr>
      <w:i/>
      <w:iCs/>
    </w:rPr>
  </w:style>
  <w:style w:type="character" w:styleId="Hyperlink">
    <w:name w:val="Hyperlink"/>
    <w:basedOn w:val="DefaultParagraphFont"/>
    <w:uiPriority w:val="99"/>
    <w:unhideWhenUsed/>
    <w:rsid w:val="00D42058"/>
    <w:rPr>
      <w:color w:val="0000FF"/>
      <w:u w:val="single"/>
    </w:rPr>
  </w:style>
  <w:style w:type="paragraph" w:styleId="ListParagraph">
    <w:name w:val="List Paragraph"/>
    <w:basedOn w:val="Normal"/>
    <w:uiPriority w:val="34"/>
    <w:qFormat/>
    <w:rsid w:val="00D4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63">
      <w:bodyDiv w:val="1"/>
      <w:marLeft w:val="0"/>
      <w:marRight w:val="0"/>
      <w:marTop w:val="0"/>
      <w:marBottom w:val="0"/>
      <w:divBdr>
        <w:top w:val="none" w:sz="0" w:space="0" w:color="auto"/>
        <w:left w:val="none" w:sz="0" w:space="0" w:color="auto"/>
        <w:bottom w:val="none" w:sz="0" w:space="0" w:color="auto"/>
        <w:right w:val="none" w:sz="0" w:space="0" w:color="auto"/>
      </w:divBdr>
    </w:div>
    <w:div w:id="45185736">
      <w:bodyDiv w:val="1"/>
      <w:marLeft w:val="0"/>
      <w:marRight w:val="0"/>
      <w:marTop w:val="0"/>
      <w:marBottom w:val="0"/>
      <w:divBdr>
        <w:top w:val="none" w:sz="0" w:space="0" w:color="auto"/>
        <w:left w:val="none" w:sz="0" w:space="0" w:color="auto"/>
        <w:bottom w:val="none" w:sz="0" w:space="0" w:color="auto"/>
        <w:right w:val="none" w:sz="0" w:space="0" w:color="auto"/>
      </w:divBdr>
    </w:div>
    <w:div w:id="115027691">
      <w:bodyDiv w:val="1"/>
      <w:marLeft w:val="0"/>
      <w:marRight w:val="0"/>
      <w:marTop w:val="0"/>
      <w:marBottom w:val="0"/>
      <w:divBdr>
        <w:top w:val="none" w:sz="0" w:space="0" w:color="auto"/>
        <w:left w:val="none" w:sz="0" w:space="0" w:color="auto"/>
        <w:bottom w:val="none" w:sz="0" w:space="0" w:color="auto"/>
        <w:right w:val="none" w:sz="0" w:space="0" w:color="auto"/>
      </w:divBdr>
    </w:div>
    <w:div w:id="213660590">
      <w:bodyDiv w:val="1"/>
      <w:marLeft w:val="0"/>
      <w:marRight w:val="0"/>
      <w:marTop w:val="0"/>
      <w:marBottom w:val="0"/>
      <w:divBdr>
        <w:top w:val="none" w:sz="0" w:space="0" w:color="auto"/>
        <w:left w:val="none" w:sz="0" w:space="0" w:color="auto"/>
        <w:bottom w:val="none" w:sz="0" w:space="0" w:color="auto"/>
        <w:right w:val="none" w:sz="0" w:space="0" w:color="auto"/>
      </w:divBdr>
    </w:div>
    <w:div w:id="495073504">
      <w:bodyDiv w:val="1"/>
      <w:marLeft w:val="0"/>
      <w:marRight w:val="0"/>
      <w:marTop w:val="0"/>
      <w:marBottom w:val="0"/>
      <w:divBdr>
        <w:top w:val="none" w:sz="0" w:space="0" w:color="auto"/>
        <w:left w:val="none" w:sz="0" w:space="0" w:color="auto"/>
        <w:bottom w:val="none" w:sz="0" w:space="0" w:color="auto"/>
        <w:right w:val="none" w:sz="0" w:space="0" w:color="auto"/>
      </w:divBdr>
    </w:div>
    <w:div w:id="785587983">
      <w:bodyDiv w:val="1"/>
      <w:marLeft w:val="0"/>
      <w:marRight w:val="0"/>
      <w:marTop w:val="0"/>
      <w:marBottom w:val="0"/>
      <w:divBdr>
        <w:top w:val="none" w:sz="0" w:space="0" w:color="auto"/>
        <w:left w:val="none" w:sz="0" w:space="0" w:color="auto"/>
        <w:bottom w:val="none" w:sz="0" w:space="0" w:color="auto"/>
        <w:right w:val="none" w:sz="0" w:space="0" w:color="auto"/>
      </w:divBdr>
    </w:div>
    <w:div w:id="1121613321">
      <w:bodyDiv w:val="1"/>
      <w:marLeft w:val="0"/>
      <w:marRight w:val="0"/>
      <w:marTop w:val="0"/>
      <w:marBottom w:val="0"/>
      <w:divBdr>
        <w:top w:val="none" w:sz="0" w:space="0" w:color="auto"/>
        <w:left w:val="none" w:sz="0" w:space="0" w:color="auto"/>
        <w:bottom w:val="none" w:sz="0" w:space="0" w:color="auto"/>
        <w:right w:val="none" w:sz="0" w:space="0" w:color="auto"/>
      </w:divBdr>
    </w:div>
    <w:div w:id="1163814139">
      <w:bodyDiv w:val="1"/>
      <w:marLeft w:val="0"/>
      <w:marRight w:val="0"/>
      <w:marTop w:val="0"/>
      <w:marBottom w:val="0"/>
      <w:divBdr>
        <w:top w:val="none" w:sz="0" w:space="0" w:color="auto"/>
        <w:left w:val="none" w:sz="0" w:space="0" w:color="auto"/>
        <w:bottom w:val="none" w:sz="0" w:space="0" w:color="auto"/>
        <w:right w:val="none" w:sz="0" w:space="0" w:color="auto"/>
      </w:divBdr>
    </w:div>
    <w:div w:id="1201167199">
      <w:bodyDiv w:val="1"/>
      <w:marLeft w:val="0"/>
      <w:marRight w:val="0"/>
      <w:marTop w:val="0"/>
      <w:marBottom w:val="0"/>
      <w:divBdr>
        <w:top w:val="none" w:sz="0" w:space="0" w:color="auto"/>
        <w:left w:val="none" w:sz="0" w:space="0" w:color="auto"/>
        <w:bottom w:val="none" w:sz="0" w:space="0" w:color="auto"/>
        <w:right w:val="none" w:sz="0" w:space="0" w:color="auto"/>
      </w:divBdr>
    </w:div>
    <w:div w:id="17067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a.cvetkovic@mfin.gov.rs" TargetMode="External"/><Relationship Id="rId3" Type="http://schemas.openxmlformats.org/officeDocument/2006/relationships/settings" Target="settings.xml"/><Relationship Id="rId7" Type="http://schemas.openxmlformats.org/officeDocument/2006/relationships/hyperlink" Target="mailto:darinka.lazic@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ja.cvetkovic@mfin.gov.rs" TargetMode="External"/><Relationship Id="rId5" Type="http://schemas.openxmlformats.org/officeDocument/2006/relationships/hyperlink" Target="mailto:darinka.lazic@mfin.gov.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Milojković</dc:creator>
  <cp:keywords/>
  <dc:description/>
  <cp:lastModifiedBy>Danijela Zubac</cp:lastModifiedBy>
  <cp:revision>11</cp:revision>
  <dcterms:created xsi:type="dcterms:W3CDTF">2025-03-03T07:37:00Z</dcterms:created>
  <dcterms:modified xsi:type="dcterms:W3CDTF">2025-03-03T10:19:00Z</dcterms:modified>
</cp:coreProperties>
</file>