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6E" w:rsidRDefault="007231B5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br/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На основу члана 75. став 2. Закона о буџетском систему („Службени гласник РС”, бр. 54/09, 73/10, 101/10, 101/11, 93/12, 62/13, 63/13 – исправка, 108/13, 142/14, 68/15 – др. закон, 103/15, 99/16, 113/17, 95/18, 31/19, 72/19, 149/20, 118/21, 118/21 – др. зак</w:t>
      </w:r>
      <w:r>
        <w:rPr>
          <w:rFonts w:ascii="Verdana" w:eastAsia="Verdana" w:hAnsi="Verdana" w:cs="Verdana"/>
        </w:rPr>
        <w:t>он, 138/22 и 92/23) и члана 17. став 1. и члана 24. Закона о Влади („Службени гласник РС”, бр. 55/05, 71/05 – исправка, 101/07, 65/08, 16/11, 68/12 – УС, 72/12, 7/14 – УС, 44/14 и 30/18 – др. закон),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систему за извешта</w:t>
      </w:r>
      <w:r>
        <w:rPr>
          <w:rFonts w:ascii="Verdana" w:eastAsia="Verdana" w:hAnsi="Verdana" w:cs="Verdana"/>
          <w:b/>
        </w:rPr>
        <w:t>вање о стању јавног дуга аутономних покрајина и јединица локалне самоуправе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бр. 104 од 24. новембра 2023, 37 од 23. априла 2025.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Овим правилником прописују се процеси и поступци функционисања система за извештавање о стању ја</w:t>
      </w:r>
      <w:r>
        <w:rPr>
          <w:rFonts w:ascii="Verdana" w:eastAsia="Verdana" w:hAnsi="Verdana" w:cs="Verdana"/>
        </w:rPr>
        <w:t xml:space="preserve">вног дуга аутономних покрајина и јединица локалнe самоуправе, као дела система управљања јавним финансијама, који се спроводе кроз систем за извештавање о стању јавног дуга аутономних покрајина и јединица локалнe самоуправe Министарства финансија – Управе </w:t>
      </w:r>
      <w:r>
        <w:rPr>
          <w:rFonts w:ascii="Verdana" w:eastAsia="Verdana" w:hAnsi="Verdana" w:cs="Verdana"/>
        </w:rPr>
        <w:t>за трезор (у даљем тексту: Управа за трезор).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Корисници система за извештавање о стању јавног дуга аутономних покрајина и јединица локалнe самоуправе су: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аутономне покрајине и јединице локалне самоуправе (у даљем тексту: локална власт),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Министа</w:t>
      </w:r>
      <w:r>
        <w:rPr>
          <w:rFonts w:ascii="Verdana" w:eastAsia="Verdana" w:hAnsi="Verdana" w:cs="Verdana"/>
        </w:rPr>
        <w:t>рство финансија,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Министарство финансија – Управа за јавни дуг (у даљем тексту: Управа за јавни дуг).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3.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У систему за извештавање о стању јавног дуга аутономних покрајина и јединица локалнe самоуправе воде се следеће евиденције: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1) евиденција шиф</w:t>
      </w:r>
      <w:r>
        <w:rPr>
          <w:rFonts w:ascii="Verdana" w:eastAsia="Verdana" w:hAnsi="Verdana" w:cs="Verdana"/>
          <w:b/>
        </w:rPr>
        <w:t>арника;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2) евиденција корисника;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3) евиденција корисничких налога;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4) евиденција података о задужењима и отплати кредита, пласману новчаних средстава, емисији и отплати хартија од вредности, финансијском лизингу и отплати финансијског лизинга;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5) е</w:t>
      </w:r>
      <w:r>
        <w:rPr>
          <w:rFonts w:ascii="Verdana" w:eastAsia="Verdana" w:hAnsi="Verdana" w:cs="Verdana"/>
          <w:b/>
        </w:rPr>
        <w:t>виденција неизмирених обавеза;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6) евиденција захтева за давање сагласности о задужењу по основу кредита;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7) евиденција захтева за давање сагласности о задужењу по основу емитовања хартија од вредности;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8) eвиденција процене бруто домаћег производа за</w:t>
      </w:r>
      <w:r>
        <w:rPr>
          <w:rFonts w:ascii="Verdana" w:eastAsia="Verdana" w:hAnsi="Verdana" w:cs="Verdana"/>
          <w:b/>
        </w:rPr>
        <w:t xml:space="preserve"> текућу годину;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9) евиденција извештаја.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Евиденција шифарника садржи: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1) шифарник организационих јединица Управе за трезор – представља списак организационих јединица са подацима о шифри и називу организационе јединице;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2) шифарник валута – представља списак свих валута са подацима о шифри валуте, називу валуте и ознаци валуте;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3) шифарник варијабилних каматних стопа – представља врсте варијабилних каматних стопа;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4) шифарник пословних банака – представља списак банак</w:t>
      </w:r>
      <w:r>
        <w:rPr>
          <w:rFonts w:ascii="Verdana" w:eastAsia="Verdana" w:hAnsi="Verdana" w:cs="Verdana"/>
          <w:b/>
        </w:rPr>
        <w:t>а са подацима о јединственим идентификациониим бројевима банака, називу банке и идентификационом коду банке;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5) шифарник елемената буџетске класификације (програмска класификација, организациона класификација, економска класификација, функционална класиф</w:t>
      </w:r>
      <w:r>
        <w:rPr>
          <w:rFonts w:ascii="Verdana" w:eastAsia="Verdana" w:hAnsi="Verdana" w:cs="Verdana"/>
          <w:b/>
        </w:rPr>
        <w:t>икација и класификација према изворима финансирања).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Управа за трезор ажурира и одржава податке о шифарницима из става 2. тач. 1), 2), 4) и 5) овог члана.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Управа за јавни дуг ажурира и одржава податке о шифарнику из става 2. тачка 3) овог члана.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Евид</w:t>
      </w:r>
      <w:r>
        <w:rPr>
          <w:rFonts w:ascii="Verdana" w:eastAsia="Verdana" w:hAnsi="Verdana" w:cs="Verdana"/>
          <w:b/>
        </w:rPr>
        <w:t>енција корисника садржи преглед свих локалних власти које уносе захтеве за давање сагласности о задужењу, податке о задужењима и отплати кредита, пласману новчаних средстава, емисији и отплати хартија од вредности, финансијском лизингу, отплати финансијско</w:t>
      </w:r>
      <w:r>
        <w:rPr>
          <w:rFonts w:ascii="Verdana" w:eastAsia="Verdana" w:hAnsi="Verdana" w:cs="Verdana"/>
          <w:b/>
        </w:rPr>
        <w:t>г лизинга и неизмирене обавезе у систем за извештавање о стању јавног дуга аутономних покрајина и јединица локалнe самоуправе, у складу са одредбама овог правилника.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Евиденција корисничких налога садржи преглед корисничких налога којим локална власт, Мин</w:t>
      </w:r>
      <w:r>
        <w:rPr>
          <w:rFonts w:ascii="Verdana" w:eastAsia="Verdana" w:hAnsi="Verdana" w:cs="Verdana"/>
          <w:b/>
        </w:rPr>
        <w:t>истарство финансија и Управа за јавни дуг овлашћују физичко лице за рад у систему за извештавање о стању јавног дуга аутономних покрајина и јединица локалнe самоуправе.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Евиденција података о задужењима и отплати кредита, пласману новчаних средстава и еми</w:t>
      </w:r>
      <w:r>
        <w:rPr>
          <w:rFonts w:ascii="Verdana" w:eastAsia="Verdana" w:hAnsi="Verdana" w:cs="Verdana"/>
          <w:b/>
        </w:rPr>
        <w:t>сији и отплати хартија од вредности, финансијском лизингу и отплати финансијског лизинга садржи преглед података о кредитима и отплати кредита, емисији и отплати хартија од вредности, пласману новчаних средстава локалне власти, финансијском лизингу и отпла</w:t>
      </w:r>
      <w:r>
        <w:rPr>
          <w:rFonts w:ascii="Verdana" w:eastAsia="Verdana" w:hAnsi="Verdana" w:cs="Verdana"/>
          <w:b/>
        </w:rPr>
        <w:t>ти финансијског лизинга.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Евиденција неизмирених обавеза представља преглед неизмирених обавеза локалне власти.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Евиденција захтева за давање сагласности о задужењу по основу кредита садржи преглед креираних, одобрених, отказаних и одбијених захтева за д</w:t>
      </w:r>
      <w:r>
        <w:rPr>
          <w:rFonts w:ascii="Verdana" w:eastAsia="Verdana" w:hAnsi="Verdana" w:cs="Verdana"/>
          <w:b/>
        </w:rPr>
        <w:t>авање сагласности о задуживању по основу кредита локалне власти.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Евиденција захтева за давање сагласности о задужењу по основу емитовања хартија од вредности садржи преглед креираних, одобрених, отказаних и одбијених захтева за давање сагласности о задуж</w:t>
      </w:r>
      <w:r>
        <w:rPr>
          <w:rFonts w:ascii="Verdana" w:eastAsia="Verdana" w:hAnsi="Verdana" w:cs="Verdana"/>
          <w:b/>
        </w:rPr>
        <w:t>ивању по основу хартија од вредности локалне власти.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Евиденција процене бруто домаћег производа за текућу годину садржи приказ последње процене бруто домаћег производа у апсолутном износу у динарима објављену на веб страни Министарства финансија.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Евиде</w:t>
      </w:r>
      <w:r>
        <w:rPr>
          <w:rFonts w:ascii="Verdana" w:eastAsia="Verdana" w:hAnsi="Verdana" w:cs="Verdana"/>
          <w:b/>
        </w:rPr>
        <w:t>нција извештаја садржи преглед података о задужењима и отплати кредита, пласману новчаних средстава, емисији и отплати хартија од вредности, финансијском лизингу и отплати финансијског лизинга локалне власти за одређени временски период.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*Службени гласни</w:t>
      </w:r>
      <w:r>
        <w:rPr>
          <w:rFonts w:ascii="Verdana" w:eastAsia="Verdana" w:hAnsi="Verdana" w:cs="Verdana"/>
        </w:rPr>
        <w:t>к РС, број 37/2025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Приступ систему за извештавање о стању јавног дуга аутономних покрајина и јединица локалнe самоуправe корисник остварује уношењем идентификационих података у веб апликацију Управе за трезор.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Након уношења идентификационих податак</w:t>
      </w:r>
      <w:r>
        <w:rPr>
          <w:rFonts w:ascii="Verdana" w:eastAsia="Verdana" w:hAnsi="Verdana" w:cs="Verdana"/>
        </w:rPr>
        <w:t>а корисник на наведену адресу електронске поште добија попуњену форму обрасца за регистрацију. Корисник попуњену форму обрасца за регистрацију штампа и потписани и печатирани примерак доставља Управи за трезор, уз следећу документацију: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1) овлашћење админи</w:t>
      </w:r>
      <w:r>
        <w:rPr>
          <w:rFonts w:ascii="Verdana" w:eastAsia="Verdana" w:hAnsi="Verdana" w:cs="Verdana"/>
        </w:rPr>
        <w:t>стратору за рад у систему за извештавање о стању јавног дуга аутономних покрајина и јединица локалнe самоуправе (у даљем тексту: локални администратор), потписано од стране заступника, односно одговорног лица;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 xml:space="preserve">2) овлашћење за преузимање корисничког налога </w:t>
      </w:r>
      <w:r>
        <w:rPr>
          <w:rFonts w:ascii="Verdana" w:eastAsia="Verdana" w:hAnsi="Verdana" w:cs="Verdana"/>
        </w:rPr>
        <w:t>уколико га не преузима лично будући локални администратор, потписано од стране заступника, односно одговорног лица.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Управа за трезор неће прихватити захтев за регистрацију у случају да документација поднета уз захтев није исправнo попуњена и/или ни</w:t>
      </w:r>
      <w:r>
        <w:rPr>
          <w:rFonts w:ascii="Verdana" w:eastAsia="Verdana" w:hAnsi="Verdana" w:cs="Verdana"/>
        </w:rPr>
        <w:t>је комплетна и поучиће корисника о начину отклањања наведених неправилности.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Корисник може да поднесе нови захтев за регистрацију уз исправно попуњену и/или комплетну документацију.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У случају да је поднета документација корисника исправно попуњена </w:t>
      </w:r>
      <w:r>
        <w:rPr>
          <w:rFonts w:ascii="Verdana" w:eastAsia="Verdana" w:hAnsi="Verdana" w:cs="Verdana"/>
        </w:rPr>
        <w:t>и комплетна, локалном администратору или лицу овлашћеном за преузимање корисничког налога издаје се примопредајни лист у Управи за трезор. Примопредајни лист потписују лице које преузима кориснички налог и запослени у Управи за трезор.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Локални администрато</w:t>
      </w:r>
      <w:r>
        <w:rPr>
          <w:rFonts w:ascii="Verdana" w:eastAsia="Verdana" w:hAnsi="Verdana" w:cs="Verdana"/>
        </w:rPr>
        <w:t>р или лице овлашћено за преузимање корисничког налога приликом његовог преузимања, идентификује се важећом личном исправом (лична карта или пасош), чији идентитет утврђује запослени у Управи за трезор и то констатује у примопредајном листу.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По преузимању к</w:t>
      </w:r>
      <w:r>
        <w:rPr>
          <w:rFonts w:ascii="Verdana" w:eastAsia="Verdana" w:hAnsi="Verdana" w:cs="Verdana"/>
        </w:rPr>
        <w:t>орисничког налога, локални администратор приступа систему за извештавање о стању јавног дуга аутономних покрајина и јединица локалнe самоуправe и самостално креира своју лозинку.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 xml:space="preserve">Приступ систему за извештавање о стању јавног дуга аутономних покрајина и јединица локалнe самоуправe, осим локалног администратора, имају и друга лица којима локални администратор креира кориснички налог, а у складу са дефинисаним корисничким овлашћењима </w:t>
      </w:r>
      <w:r>
        <w:rPr>
          <w:rFonts w:ascii="Verdana" w:eastAsia="Verdana" w:hAnsi="Verdana" w:cs="Verdana"/>
        </w:rPr>
        <w:t>у систему.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Локална власт у систем за извештавање о стању јавног дуга аутономних покрајина и јединица локалнe самоуправe уноси: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захтев за давање сагласности о кредитном задуживању;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захтев за давање сагласности за издавање хартија од вредности;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</w:rPr>
        <w:t xml:space="preserve"> податке о кредитним задужењима и отплати кредита;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податке о емисији и отплати хартија од вредности;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податке о пласману новчаних средстава</w:t>
      </w:r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податке о финансијском лизингу и отплати финансијског лизинга;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податке о неизмиреним обавезама.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37/2025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Захтев за давање сагласности о кредитном задуживању подноси се Министарству финансија.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Приликом подношења захтева из става 1. овог члана локална власт доставља следеће податке: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да ли је кредит намењен за: финанс</w:t>
      </w:r>
      <w:r>
        <w:rPr>
          <w:rFonts w:ascii="Verdana" w:eastAsia="Verdana" w:hAnsi="Verdana" w:cs="Verdana"/>
        </w:rPr>
        <w:t>ирање текуће ликвидности, финансирање или рефинансирање капиталних инвестиционих расхода, промену намене кредита;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у којој години локална власт планира да се задужи;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који је износ планираног кредитног задужења (главнице и камате);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планирани период отп</w:t>
      </w:r>
      <w:r>
        <w:rPr>
          <w:rFonts w:ascii="Verdana" w:eastAsia="Verdana" w:hAnsi="Verdana" w:cs="Verdana"/>
        </w:rPr>
        <w:t>лате кредитног задужења;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lastRenderedPageBreak/>
        <w:t>– остале релевантне податке (разлоге угрожености текуће ликвидности, податке о капиталним инвестицијама које се планирају финансирати и сл.).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Захтев за давање сагласности за издавање хартија од вредности подноси се Министа</w:t>
      </w:r>
      <w:r>
        <w:rPr>
          <w:rFonts w:ascii="Verdana" w:eastAsia="Verdana" w:hAnsi="Verdana" w:cs="Verdana"/>
        </w:rPr>
        <w:t>рству финансија.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Приликом подношења захтева из става 1. овог члана локална власт доставља следеће податке: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која је намена емисије хартија од вредности;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који је планирани износ емисије хартија од вредности;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која је врста каматне стопе;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који је рок д</w:t>
      </w:r>
      <w:r>
        <w:rPr>
          <w:rFonts w:ascii="Verdana" w:eastAsia="Verdana" w:hAnsi="Verdana" w:cs="Verdana"/>
        </w:rPr>
        <w:t>оспелости хартија од вредности;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остале релевантне податке везане за емисију хартија од вредности.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Локална власт доставља податке о кредитним задужењима и отплати кредита до 10. у месецу за претходни месец, и то: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датум кредитног задужења;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намену кредита;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назив кредитора;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датум почетка отплате главнице;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датум завршетка отплате главнице;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валуту кредитног задужења;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уговорени износ кредита;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укупно искоришћени (повучен) износ кредита до краја извештајног периода;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 xml:space="preserve">– укупно отплаћен </w:t>
      </w:r>
      <w:r>
        <w:rPr>
          <w:rFonts w:ascii="Verdana" w:eastAsia="Verdana" w:hAnsi="Verdana" w:cs="Verdana"/>
        </w:rPr>
        <w:t>износ кредита (главнице) до краја извештајног периода;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планирани износ отплате кредита (главнице) у текућој години;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отплаћен износ кредита (главнице) у текућој години од 1. јануара текуће буџетске године до краја извештајног периода;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износ каматне ст</w:t>
      </w:r>
      <w:r>
        <w:rPr>
          <w:rFonts w:ascii="Verdana" w:eastAsia="Verdana" w:hAnsi="Verdana" w:cs="Verdana"/>
        </w:rPr>
        <w:t>опе;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износ плаћене камате у текућој години, до краја извештајног периода;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стање дуга на крају извештајног периода.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Подаци из става 1. овог члана исказују се у динарској противвредности по званичном средњем курсу Народне банке Србије на дан уноса подата</w:t>
      </w:r>
      <w:r>
        <w:rPr>
          <w:rFonts w:ascii="Verdana" w:eastAsia="Verdana" w:hAnsi="Verdana" w:cs="Verdana"/>
          <w:b/>
        </w:rPr>
        <w:t>ка.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37/2025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lastRenderedPageBreak/>
        <w:t>Локална власт доставља податке о емисији и отплати хартија од вредности до 10. у месецу за претходни месец, и то: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датум емитовања хартија од вредности;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податке о имаоцима хартија од вредности (физичка лица, правна лица);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датум доспећа емитованих хартија од вредности;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валуту у којој су емитоване хартија од вредности;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износ укупне емисије хартија од вредности;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 xml:space="preserve">– реализовани износ емисије хартија од </w:t>
      </w:r>
      <w:r>
        <w:rPr>
          <w:rFonts w:ascii="Verdana" w:eastAsia="Verdana" w:hAnsi="Verdana" w:cs="Verdana"/>
        </w:rPr>
        <w:t>вредности;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износ каматне стопе;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укупно отплаћен износ главнице до краја извештајног периода;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планирани износ отплате главнице у текућој години;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износ укупно отплаћене главнице у текућој години од 1. јануара текуће буџетске године до краја извештајног периода;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износ отплаћене камате у текућој години од 1. јануара текуће буџетске године до краја извештајног периода;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износ отплаћених зависних т</w:t>
      </w:r>
      <w:r>
        <w:rPr>
          <w:rFonts w:ascii="Verdana" w:eastAsia="Verdana" w:hAnsi="Verdana" w:cs="Verdana"/>
        </w:rPr>
        <w:t>рошкова од 1. јануара текуће буџетске године до краја извештајног периода;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стање дуга на крају извештајног периода.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Локална власт доставља податке о пласману новчаних средстава до 10. у месецу за претходни месец, и то: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износ стања укупно пласи</w:t>
      </w:r>
      <w:r>
        <w:rPr>
          <w:rFonts w:ascii="Verdana" w:eastAsia="Verdana" w:hAnsi="Verdana" w:cs="Verdana"/>
        </w:rPr>
        <w:t>раних средстава;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валуту пласираних средстава;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назив пословне банке код које су средства пласирана;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– висину каматне стопе.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13а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Локална власт доставља податке о финансијском лизингу и отплати финансијског лизинга до 10. у месецу за претходни месе</w:t>
      </w:r>
      <w:r>
        <w:rPr>
          <w:rFonts w:ascii="Verdana" w:eastAsia="Verdana" w:hAnsi="Verdana" w:cs="Verdana"/>
          <w:b/>
        </w:rPr>
        <w:t>ц, и то: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датум задужења;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намена лизинга;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назив лизинг куће (кредитора);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датум почетка отплате лизинга;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датум завршетка отплате лизинга;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валута лизинга;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уговорени износ лизинга;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– укупно искоришћени (повучен) износ лизинга до к</w:t>
      </w:r>
      <w:r>
        <w:rPr>
          <w:rFonts w:ascii="Verdana" w:eastAsia="Verdana" w:hAnsi="Verdana" w:cs="Verdana"/>
          <w:b/>
        </w:rPr>
        <w:t>раја извештајног периода;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укупно отплаћен износ лизинга (главнице) до краја извештајног периода;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планирани износ отплате лизинга (главнице) у текућој години;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отплаћен износ лизинга (главнице) у текућој години од 1. јануара текуће буџетске годин</w:t>
      </w:r>
      <w:r>
        <w:rPr>
          <w:rFonts w:ascii="Verdana" w:eastAsia="Verdana" w:hAnsi="Verdana" w:cs="Verdana"/>
          <w:b/>
        </w:rPr>
        <w:t>е до краја извештајног периода;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износ каматне стопе;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износ плаћене камате у текућој години, до краја извештајног периода;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стање дуга на крају извештајног периода.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37/2025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13б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Локална власт доставља податке о неизмиреним обавезама до 10. у месецу за претходни месец, и то: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износ неизмирених обавеза којима није истекао законски рок измирења;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– износ неизмирених обавеза којима је истекао законски рок измирења.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*Службени гла</w:t>
      </w:r>
      <w:r>
        <w:rPr>
          <w:rFonts w:ascii="Verdana" w:eastAsia="Verdana" w:hAnsi="Verdana" w:cs="Verdana"/>
        </w:rPr>
        <w:t>сник РС, број 37/2025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14.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  <w:b/>
        </w:rPr>
        <w:t>Управа за јавни дуг анализира податке преузете из одобрених образаца из система за извештавање о стању јавног дуга аутономних покрајина и јединица локалне самоуправе о задужењима и отплати кредита, пласману новчаних средста</w:t>
      </w:r>
      <w:r>
        <w:rPr>
          <w:rFonts w:ascii="Verdana" w:eastAsia="Verdana" w:hAnsi="Verdana" w:cs="Verdana"/>
          <w:b/>
        </w:rPr>
        <w:t>ва, емисији и отплати хартија од вредности и финансијском лизингу и отплати финансијског лизинга у сврху извештавања о стању и структури дуга локалне власти.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37/2025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овог правилника престаје да в</w:t>
      </w:r>
      <w:r>
        <w:rPr>
          <w:rFonts w:ascii="Verdana" w:eastAsia="Verdana" w:hAnsi="Verdana" w:cs="Verdana"/>
        </w:rPr>
        <w:t>ажи Правилник о садржају и начину финансијског извештавања о планираним и оствареним приходима и примањима и планираним и извршеним расходима и издацима јединица локалне самоуправе („Службени гласник РС”, број 79/11).</w:t>
      </w:r>
    </w:p>
    <w:p w:rsidR="0047406E" w:rsidRDefault="007231B5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:rsidR="0047406E" w:rsidRDefault="007231B5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</w:t>
      </w:r>
      <w:r>
        <w:rPr>
          <w:rFonts w:ascii="Verdana" w:eastAsia="Verdana" w:hAnsi="Verdana" w:cs="Verdana"/>
        </w:rPr>
        <w:t xml:space="preserve"> наредног дана од дана објављивања у „Службеном гласнику Републике Србије”.</w:t>
      </w:r>
    </w:p>
    <w:p w:rsidR="0047406E" w:rsidRDefault="007231B5">
      <w:pPr>
        <w:spacing w:line="210" w:lineRule="atLeast"/>
        <w:jc w:val="right"/>
      </w:pPr>
      <w:r>
        <w:rPr>
          <w:rFonts w:ascii="Verdana" w:eastAsia="Verdana" w:hAnsi="Verdana" w:cs="Verdana"/>
        </w:rPr>
        <w:t>Број 236981 2023 10520 008 012 001</w:t>
      </w:r>
    </w:p>
    <w:p w:rsidR="0047406E" w:rsidRDefault="007231B5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17. новембра 2023. године</w:t>
      </w:r>
    </w:p>
    <w:p w:rsidR="0047406E" w:rsidRDefault="007231B5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47406E" w:rsidRDefault="007231B5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lastRenderedPageBreak/>
        <w:t>Синиша Мали,</w:t>
      </w:r>
      <w:r>
        <w:rPr>
          <w:rFonts w:ascii="Verdana" w:eastAsia="Verdana" w:hAnsi="Verdana" w:cs="Verdana"/>
        </w:rPr>
        <w:t xml:space="preserve"> с.р.</w:t>
      </w:r>
    </w:p>
    <w:sectPr w:rsidR="0047406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6E"/>
    <w:rsid w:val="0047406E"/>
    <w:rsid w:val="0072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B5003E-EDD3-46AC-A4A9-5A963D65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2025-04-28T09:05:00Z</dcterms:created>
  <dcterms:modified xsi:type="dcterms:W3CDTF">2025-04-28T09:05:00Z</dcterms:modified>
</cp:coreProperties>
</file>