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DC" w:rsidRDefault="00A92E22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>На основу члана 30. став 4. Закона о акцизама („Службени гласник РС”, бр. 22/01, 73/01, 80/02, 43/03, 72/03, 43/04, 55/04 и 135/04),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</w:rPr>
        <w:t>Министар финансија доноси</w:t>
      </w:r>
    </w:p>
    <w:p w:rsidR="00B87DDC" w:rsidRDefault="00A92E22">
      <w:pPr>
        <w:spacing w:line="210" w:lineRule="atLeast"/>
        <w:jc w:val="center"/>
      </w:pPr>
      <w:r>
        <w:rPr>
          <w:rFonts w:ascii="Verdana" w:eastAsia="Verdana" w:hAnsi="Verdana" w:cs="Verdana"/>
          <w:b/>
          <w:u w:val="single"/>
        </w:rPr>
        <w:t>ПРАВИЛНИК</w:t>
      </w:r>
      <w:r>
        <w:rPr>
          <w:rFonts w:ascii="Verdana" w:eastAsia="Verdana" w:hAnsi="Verdana" w:cs="Verdana"/>
          <w:b/>
          <w:u w:val="single"/>
          <w:vertAlign w:val="superscript"/>
        </w:rPr>
        <w:t xml:space="preserve">* </w:t>
      </w:r>
    </w:p>
    <w:p w:rsidR="00B87DDC" w:rsidRDefault="00A92E22">
      <w:pPr>
        <w:spacing w:line="210" w:lineRule="atLeast"/>
        <w:jc w:val="center"/>
      </w:pPr>
      <w:r>
        <w:rPr>
          <w:rFonts w:ascii="Verdana" w:eastAsia="Verdana" w:hAnsi="Verdana" w:cs="Verdana"/>
          <w:b/>
          <w:u w:val="single"/>
        </w:rPr>
        <w:t>о садржини, врсти података и начину вођења регистра произвођача алкохолних пића и каф</w:t>
      </w:r>
      <w:r>
        <w:rPr>
          <w:rFonts w:ascii="Verdana" w:eastAsia="Verdana" w:hAnsi="Verdana" w:cs="Verdana"/>
          <w:b/>
          <w:u w:val="single"/>
        </w:rPr>
        <w:t>е</w:t>
      </w:r>
      <w:r>
        <w:rPr>
          <w:rFonts w:ascii="Verdana" w:eastAsia="Verdana" w:hAnsi="Verdana" w:cs="Verdana"/>
          <w:b/>
          <w:u w:val="single"/>
          <w:vertAlign w:val="superscript"/>
        </w:rPr>
        <w:t xml:space="preserve">* </w:t>
      </w:r>
    </w:p>
    <w:p w:rsidR="00B87DDC" w:rsidRDefault="00A92E22">
      <w:pPr>
        <w:spacing w:line="210" w:lineRule="atLeast"/>
        <w:jc w:val="center"/>
      </w:pPr>
      <w:r>
        <w:rPr>
          <w:rFonts w:ascii="Verdana" w:eastAsia="Verdana" w:hAnsi="Verdana" w:cs="Verdana"/>
        </w:rPr>
        <w:t>„Службени гласник РС“, бр. 3 од 14. јануара 2005, 86 од 22. септембра 2017, 3 од 10. јануара 2025.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86/2017</w:t>
      </w:r>
    </w:p>
    <w:p w:rsidR="00B87DDC" w:rsidRDefault="00A92E2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</w:rPr>
        <w:t>Овим правилником уређује се садржина, врста података и начин вођења регистра произвођача алкохолних пића</w:t>
      </w:r>
      <w:r>
        <w:rPr>
          <w:rFonts w:ascii="Verdana" w:eastAsia="Verdana" w:hAnsi="Verdana" w:cs="Verdana"/>
          <w:b/>
        </w:rPr>
        <w:t xml:space="preserve"> и каф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(у даљем тексту: Регистар).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Под произвођачем кафе из става 1. овог члана, у смислу члана 1а тачка 1) Закона о акцизама („Службени гласник РС”, бр. 22/01, 73/01, 80/02, 43/03, 72/03, 43/04, 55/04, 135/04, 46/05, 101/05 – др. закон, 61/07, 5/09, 31/09, 1</w:t>
      </w:r>
      <w:r>
        <w:rPr>
          <w:rFonts w:ascii="Verdana" w:eastAsia="Verdana" w:hAnsi="Verdana" w:cs="Verdana"/>
          <w:b/>
        </w:rPr>
        <w:t>01/10, 43/11, 101/11, 93/12, 119/12, 47/13, 68/14 – др. закон, 142/14, 55/15,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103/15, 108/16, 30/18, 153/20, 53/21, 75/23 и 94/24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– у даљем тексту: Закон) и овог правилника, сматра се лице које врши прераду, пржење, паковање, као и друге са њима повез</w:t>
      </w:r>
      <w:r>
        <w:rPr>
          <w:rFonts w:ascii="Verdana" w:eastAsia="Verdana" w:hAnsi="Verdana" w:cs="Verdana"/>
          <w:b/>
        </w:rPr>
        <w:t>ане радње које се врше у сврху производње кафе (у даљем тексту: произвођач кафе).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86/2017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</w:rPr>
        <w:t>**Службени гласник РС, број 3/2025</w:t>
      </w:r>
    </w:p>
    <w:p w:rsidR="00B87DDC" w:rsidRDefault="00A92E2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</w:rPr>
        <w:t>Регистар води Пореска управа – Централа.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</w:rPr>
        <w:t>Пореска управа – Централа води Регистар у облику реги</w:t>
      </w:r>
      <w:r>
        <w:rPr>
          <w:rFonts w:ascii="Verdana" w:eastAsia="Verdana" w:hAnsi="Verdana" w:cs="Verdana"/>
        </w:rPr>
        <w:t>старске књиге.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</w:rPr>
        <w:t>На насловној страни регистарске књиге ставља се штамбиљ Пореске управе – Централе, назив Регистра и редни број књиге.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</w:rPr>
        <w:t>Регистар се може водити и путем аутоматске обраде података.</w:t>
      </w:r>
    </w:p>
    <w:p w:rsidR="00B87DDC" w:rsidRDefault="00A92E2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</w:rPr>
        <w:t>Регистарска књига састоји се од нумерисаних одељака кој</w:t>
      </w:r>
      <w:r>
        <w:rPr>
          <w:rFonts w:ascii="Verdana" w:eastAsia="Verdana" w:hAnsi="Verdana" w:cs="Verdana"/>
        </w:rPr>
        <w:t xml:space="preserve">и се формирају за сваку врсту алкохолних пића </w:t>
      </w:r>
      <w:r>
        <w:rPr>
          <w:rFonts w:ascii="Verdana" w:eastAsia="Verdana" w:hAnsi="Verdana" w:cs="Verdana"/>
          <w:b/>
        </w:rPr>
        <w:t>из члана 12а ст. 1. и 2. Закона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  <w:r>
        <w:rPr>
          <w:rFonts w:ascii="Verdana" w:eastAsia="Verdana" w:hAnsi="Verdana" w:cs="Verdana"/>
          <w:b/>
        </w:rPr>
        <w:t>, односно за сваку врсту кафе из члана 14. став 1. Закона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.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</w:rPr>
        <w:t>Одељак из става 1. овог члана чине регистарски улошци који се формирају за сваког произвођача те врсте алкохолних пића</w:t>
      </w:r>
      <w:r>
        <w:rPr>
          <w:rFonts w:ascii="Verdana" w:eastAsia="Verdana" w:hAnsi="Verdana" w:cs="Verdana"/>
          <w:b/>
        </w:rPr>
        <w:t>, односно за сваког произвађача кафе према врсти кафе из члана 14. став 1. Закона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.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</w:rPr>
        <w:t xml:space="preserve">Регистарски улошци из става 2. овог члана састоје се </w:t>
      </w:r>
      <w:r>
        <w:rPr>
          <w:rFonts w:ascii="Verdana" w:eastAsia="Verdana" w:hAnsi="Verdana" w:cs="Verdana"/>
        </w:rPr>
        <w:t xml:space="preserve">од омота у које се улаже документација од значаја за упис произвођача алкохолних пића </w:t>
      </w:r>
      <w:r>
        <w:rPr>
          <w:rFonts w:ascii="Verdana" w:eastAsia="Verdana" w:hAnsi="Verdana" w:cs="Verdana"/>
          <w:b/>
        </w:rPr>
        <w:t>и произвођача кафе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у Регистар, промене тих података и брисање из Регистра.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</w:rPr>
        <w:lastRenderedPageBreak/>
        <w:t>У једном регистарском улошку могу се водити подаци само за једног произвођача алкохолних пића</w:t>
      </w:r>
      <w:r>
        <w:rPr>
          <w:rFonts w:ascii="Verdana" w:eastAsia="Verdana" w:hAnsi="Verdana" w:cs="Verdana"/>
          <w:b/>
        </w:rPr>
        <w:t>, односно само за једног произвођача кафе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>.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</w:rPr>
        <w:t>Регистарски улошци су повезани одговарајућим механизмом са корицама регистарске књиге тако да чине целину из које се могу издвојити.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</w:rPr>
        <w:t>Сви омоти регистарског улошка нумерисани су.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</w:rPr>
        <w:t>Нумерацију омота врши овлашћено лице редним бројевима.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86/2017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</w:rPr>
        <w:t>**Службени гласник РС, број 3/2025</w:t>
      </w:r>
    </w:p>
    <w:p w:rsidR="00B87DDC" w:rsidRDefault="00A92E2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</w:rPr>
        <w:t>Упис у Регистар, у смислу овог правилника, јесте основни (конститутивни) упис података, промена података и брисање из Регис</w:t>
      </w:r>
      <w:r>
        <w:rPr>
          <w:rFonts w:ascii="Verdana" w:eastAsia="Verdana" w:hAnsi="Verdana" w:cs="Verdana"/>
        </w:rPr>
        <w:t>тра.</w:t>
      </w:r>
    </w:p>
    <w:p w:rsidR="00B87DDC" w:rsidRDefault="00A92E22">
      <w:pPr>
        <w:spacing w:before="560" w:line="210" w:lineRule="atLeast"/>
        <w:jc w:val="center"/>
      </w:pPr>
      <w:r>
        <w:rPr>
          <w:rFonts w:ascii="Verdana" w:eastAsia="Verdana" w:hAnsi="Verdana" w:cs="Verdana"/>
          <w:b/>
        </w:rPr>
        <w:t>Члан 5.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Основни (конститутивни) упис у Регистар врши се на основу писменог захтева произвођача алкохохолног пића, односно произвођача кафе (у даљем тексту: захтев), који се подноси Пореској управи – Централи.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Захтев из става 1. овог члана садржи с</w:t>
      </w:r>
      <w:r>
        <w:rPr>
          <w:rFonts w:ascii="Verdana" w:eastAsia="Verdana" w:hAnsi="Verdana" w:cs="Verdana"/>
          <w:b/>
        </w:rPr>
        <w:t>ледеће податке: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1) пословно име и седиште (место, улица и број) правног лица, односно предузетника који подноси захтев;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2) број телефона, електронска адреса, а за предузетника име, презиме и ЈМБГ предузетника;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3) порески идентификациони број, матични</w:t>
      </w:r>
      <w:r>
        <w:rPr>
          <w:rFonts w:ascii="Verdana" w:eastAsia="Verdana" w:hAnsi="Verdana" w:cs="Verdana"/>
          <w:b/>
        </w:rPr>
        <w:t xml:space="preserve"> број, шифру претежне делатности и бројеве текућих рачуна код банака;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4) број и датум акта о упису у одговарајући регистар код надлежног органа, а за произвођаче алкохолног пића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из члана 12а став 1. Закона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и број и датум акта о упису у регистар који</w:t>
      </w:r>
      <w:r>
        <w:rPr>
          <w:rFonts w:ascii="Verdana" w:eastAsia="Verdana" w:hAnsi="Verdana" w:cs="Verdana"/>
          <w:b/>
        </w:rPr>
        <w:t xml:space="preserve"> се води код министарства надлежног за послове пољопривреде;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5) имена лица овлашћених за заступање;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6) податке о пуномоћнику и пуномоћје, ако се захтев подноси преко пуномоћника;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7) место и адресу погона и сличног простора у коме ће се обављати произ</w:t>
      </w:r>
      <w:r>
        <w:rPr>
          <w:rFonts w:ascii="Verdana" w:eastAsia="Verdana" w:hAnsi="Verdana" w:cs="Verdana"/>
          <w:b/>
        </w:rPr>
        <w:t>водња тих производа, а за произвођаче алкохолног пића и податак о расположивим, односно процењеним капацитетима за шестомесечну производњу алкохолних пића;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8) потпис подносиоца захтева.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Уз захтев из става 1. овог члана подноси се доказ: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1) за произво</w:t>
      </w:r>
      <w:r>
        <w:rPr>
          <w:rFonts w:ascii="Verdana" w:eastAsia="Verdana" w:hAnsi="Verdana" w:cs="Verdana"/>
          <w:b/>
        </w:rPr>
        <w:t>ђаче алкохолног пића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из члана 12а став 1. Закона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– фотокопија акта о упису у регистар који се води код министарства надлежног за послове пољопривреде;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2) оверена изјава законског заступника правног лица, односно предузетника – произвођача алкохолног</w:t>
      </w:r>
      <w:r>
        <w:rPr>
          <w:rFonts w:ascii="Verdana" w:eastAsia="Verdana" w:hAnsi="Verdana" w:cs="Verdana"/>
          <w:b/>
        </w:rPr>
        <w:t xml:space="preserve"> пића, дата под пуном кривичном и материјалном одговорношћу, о расположивим производним капацитетима за шестомесечну производњу алкохолних пића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из члана 12. ст. 2. и 3. Закона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  <w:r>
        <w:rPr>
          <w:rFonts w:ascii="Verdana" w:eastAsia="Verdana" w:hAnsi="Verdana" w:cs="Verdana"/>
          <w:b/>
        </w:rPr>
        <w:t>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3) да овлашћено лице за заступање правног лица, односно предузетник, није под истрагом, односно да се против њега не води кривични поступак за кривично дело.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Доказ из става 3. тач. 2) и 3) овог члана не може бити старији од 30 дана рачунајући од дана под</w:t>
      </w:r>
      <w:r>
        <w:rPr>
          <w:rFonts w:ascii="Verdana" w:eastAsia="Verdana" w:hAnsi="Verdana" w:cs="Verdana"/>
          <w:b/>
        </w:rPr>
        <w:t>ношења захтева из става 1. овог члана.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Подносилац захтева за упис у Регистар доставља копије исправа којима се доказују подаци из ст. 3. и 4. овог члана, осим изјаве из става 3. тачка 2) овог члана која мора бити оверена и оригинал доказа из става 3. тач</w:t>
      </w:r>
      <w:r>
        <w:rPr>
          <w:rFonts w:ascii="Verdana" w:eastAsia="Verdana" w:hAnsi="Verdana" w:cs="Verdana"/>
          <w:b/>
        </w:rPr>
        <w:t>ка 3) овог члана.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Пореска управа – Централа, у року од 60 дана од дана подношења захтева за упис у Регистар врши проверу поднетних доказа из става 3. овог члана, а преко надлежне организационе јединице Пореске управе, прибавља податак о пријављеном месту</w:t>
      </w:r>
      <w:r>
        <w:rPr>
          <w:rFonts w:ascii="Verdana" w:eastAsia="Verdana" w:hAnsi="Verdana" w:cs="Verdana"/>
          <w:b/>
        </w:rPr>
        <w:t xml:space="preserve"> погона и сличног простора у коме ће се обављати производња алкохолног пића, као и проверу података о расположивим, односно процењеним капацитетима за шестомесечну производњу алкохолних пића.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Пореска управа – Централа доноси акт из члана 7. овог правилни</w:t>
      </w:r>
      <w:r>
        <w:rPr>
          <w:rFonts w:ascii="Verdana" w:eastAsia="Verdana" w:hAnsi="Verdana" w:cs="Verdana"/>
          <w:b/>
        </w:rPr>
        <w:t>ка, односно доноси акт којим се одбија захтев за упис у Регистар ако нису достављене све исправе, односно докази у смислу ст. 3. до 5. овог члана, односно уколико у поступку провере испуњености услова из става 6. овог члана утврди да подаци о расположивим,</w:t>
      </w:r>
      <w:r>
        <w:rPr>
          <w:rFonts w:ascii="Verdana" w:eastAsia="Verdana" w:hAnsi="Verdana" w:cs="Verdana"/>
          <w:b/>
        </w:rPr>
        <w:t xml:space="preserve"> односно процењеним капацитетима за шестомесечну производњу алкохолних пића не одговарају чињеничном стању.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86/2017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</w:rPr>
        <w:t>**Службени гласник РС, број 3/2025</w:t>
      </w:r>
    </w:p>
    <w:p w:rsidR="00B87DDC" w:rsidRDefault="00A92E22">
      <w:pPr>
        <w:spacing w:before="560" w:line="210" w:lineRule="atLeast"/>
        <w:jc w:val="center"/>
      </w:pPr>
      <w:r>
        <w:rPr>
          <w:rFonts w:ascii="Verdana" w:eastAsia="Verdana" w:hAnsi="Verdana" w:cs="Verdana"/>
          <w:b/>
        </w:rPr>
        <w:t>Члан 6.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У Регистар се уписују, односно уносе следећи подаци: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1) редни број и датум уписа;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2) пословно име правног лица, односно предузетника који подноси захтев;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3) адреса и место седишта правног лица, односно предузетника;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4) ПИБ, број телефона, електронска адреса, а за предузетника и име, презиме и ЈМБГ пред</w:t>
      </w:r>
      <w:r>
        <w:rPr>
          <w:rFonts w:ascii="Verdana" w:eastAsia="Verdana" w:hAnsi="Verdana" w:cs="Verdana"/>
          <w:b/>
        </w:rPr>
        <w:t>узетника;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5) матични број и шифра претежне делатности правног лица, односно предузетника;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6) број и датум акта о упису у одговарајући регистар код надлежног органа, а за произвођаче алкохолног пића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из члана 12а став 1. Закона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и број и датум акта о</w:t>
      </w:r>
      <w:r>
        <w:rPr>
          <w:rFonts w:ascii="Verdana" w:eastAsia="Verdana" w:hAnsi="Verdana" w:cs="Verdana"/>
          <w:b/>
        </w:rPr>
        <w:t xml:space="preserve"> упису у регистар који се води код министарства надлежног за послове пољопривреде;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7) о расположивим, односно процењеним капацитетима за шестомесечну производњу алкохолних пића за сваког произвођача алкохолног пића;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8) имена лица овлашћених за заступањ</w:t>
      </w:r>
      <w:r>
        <w:rPr>
          <w:rFonts w:ascii="Verdana" w:eastAsia="Verdana" w:hAnsi="Verdana" w:cs="Verdana"/>
          <w:b/>
        </w:rPr>
        <w:t>е;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9) бројеви текућих рачуна код банака;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10) подаци о пуномоћнику и пуномоћју, ако се захтев подноси преко пуномоћника;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11) датум брисања из Регистра;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12) подаци о променама из члана 3. став 3. овог правилника;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У Регистар се уписују и промене под</w:t>
      </w:r>
      <w:r>
        <w:rPr>
          <w:rFonts w:ascii="Verdana" w:eastAsia="Verdana" w:hAnsi="Verdana" w:cs="Verdana"/>
          <w:b/>
        </w:rPr>
        <w:t>атака из става 1. овог члана.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Лице уписано у Регистар у складу са овим правилником дужно је да сваку промену података из става 1. овог члана пријави Пореској управи – Централи у року од осам дана од дана настале промене.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86/2</w:t>
      </w:r>
      <w:r>
        <w:rPr>
          <w:rFonts w:ascii="Verdana" w:eastAsia="Verdana" w:hAnsi="Verdana" w:cs="Verdana"/>
        </w:rPr>
        <w:t>017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</w:rPr>
        <w:t>**Службени гласник РС, број 3/2025</w:t>
      </w:r>
    </w:p>
    <w:p w:rsidR="00B87DDC" w:rsidRDefault="00A92E2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</w:rPr>
        <w:t xml:space="preserve">Пореска управа – Централа издаје произвођачу </w:t>
      </w:r>
      <w:r>
        <w:rPr>
          <w:rFonts w:ascii="Verdana" w:eastAsia="Verdana" w:hAnsi="Verdana" w:cs="Verdana"/>
          <w:b/>
        </w:rPr>
        <w:t xml:space="preserve"> алкохолног пића, односно произвођача кафе акт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о упису у Регистар.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86/2017</w:t>
      </w:r>
    </w:p>
    <w:p w:rsidR="00B87DDC" w:rsidRDefault="00A92E22">
      <w:pPr>
        <w:spacing w:before="560" w:line="210" w:lineRule="atLeast"/>
        <w:jc w:val="center"/>
      </w:pPr>
      <w:r>
        <w:rPr>
          <w:rFonts w:ascii="Verdana" w:eastAsia="Verdana" w:hAnsi="Verdana" w:cs="Verdana"/>
          <w:b/>
        </w:rPr>
        <w:t>Члан 8.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Произвођач алкохолног пића и кафе из члана 1. овог правилника, у случају престанка обављања делатности производње алкохолног пића и кафе, подноси Пореској управи – Централи захтев за брисање извршеног уписа у Регистар. Уз захтев за брисање произвођач алкох</w:t>
      </w:r>
      <w:r>
        <w:rPr>
          <w:rFonts w:ascii="Verdana" w:eastAsia="Verdana" w:hAnsi="Verdana" w:cs="Verdana"/>
          <w:b/>
        </w:rPr>
        <w:t>олног пића, односно кафе доставља доказ да је у складу са прописима којима се уређује обележавање алкохолних пића и кафе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контролним акцизним маркицама, односно контролним акцизним маркицама са QR кодом вратио министарству надлежном за послове финансија н</w:t>
      </w:r>
      <w:r>
        <w:rPr>
          <w:rFonts w:ascii="Verdana" w:eastAsia="Verdana" w:hAnsi="Verdana" w:cs="Verdana"/>
          <w:b/>
        </w:rPr>
        <w:t>еискоришћене контролне акцизне маркице, односно контролне акцизне маркице са QR кодом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  <w:r>
        <w:rPr>
          <w:rFonts w:ascii="Verdana" w:eastAsia="Verdana" w:hAnsi="Verdana" w:cs="Verdana"/>
          <w:b/>
        </w:rPr>
        <w:t>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Пореска управа – Централа, након провере испуњености услова у смислу става 1. овог члана, врши брисање из Регистра.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Пореска управа – Централа по службеној дужност</w:t>
      </w:r>
      <w:r>
        <w:rPr>
          <w:rFonts w:ascii="Verdana" w:eastAsia="Verdana" w:hAnsi="Verdana" w:cs="Verdana"/>
          <w:b/>
        </w:rPr>
        <w:t>и покреће поступак за брисање уписа, ако: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 xml:space="preserve">1) у поступку провере утврди да достављени подаци из члана 5. овог правилника, као и подаци о расположивим капацитетима за шестомесечну производњу алкохолних пића, а који су достављени приликом подношења захтева </w:t>
      </w:r>
      <w:r>
        <w:rPr>
          <w:rFonts w:ascii="Verdana" w:eastAsia="Verdana" w:hAnsi="Verdana" w:cs="Verdana"/>
          <w:b/>
        </w:rPr>
        <w:t>за упис у регистар, не одговарају чињеничном стању;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2) је произвођачу алкохолног пића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из члана 12а став 2. Закона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и произвођачу кафе из члана 1. овог правилника правноснажном одлуком суда изречена забрана обављања делатности;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3) је произвођач алко</w:t>
      </w:r>
      <w:r>
        <w:rPr>
          <w:rFonts w:ascii="Verdana" w:eastAsia="Verdana" w:hAnsi="Verdana" w:cs="Verdana"/>
          <w:b/>
        </w:rPr>
        <w:t>холног пића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из члана 12а став 2. Закона</w:t>
      </w:r>
      <w:r>
        <w:rPr>
          <w:rFonts w:ascii="Verdana" w:eastAsia="Verdana" w:hAnsi="Verdana" w:cs="Verdana"/>
          <w:b/>
          <w:vertAlign w:val="superscript"/>
        </w:rPr>
        <w:t xml:space="preserve">** 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брисан из регистра произвођача алкохолног пића који се води код министарства надлежног за послове пољопривреде.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Министарство надлежно за послове пољопривреде одмах по доношењу акта о брисању из регистра произвођача о томе обавештава Пореску управу – Централу.</w:t>
      </w:r>
      <w:r>
        <w:rPr>
          <w:rFonts w:ascii="Verdana" w:eastAsia="Verdana" w:hAnsi="Verdana" w:cs="Verdana"/>
          <w:b/>
          <w:vertAlign w:val="superscript"/>
        </w:rPr>
        <w:t xml:space="preserve">*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</w:rPr>
        <w:t>*Службени гласник РС, број 86/2017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</w:rPr>
        <w:t>**Службени гласник РС, број 3/2025</w:t>
      </w:r>
    </w:p>
    <w:p w:rsidR="00B87DDC" w:rsidRDefault="00A92E2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</w:rPr>
        <w:t>Овај правилник ступа на снаг</w:t>
      </w:r>
      <w:r>
        <w:rPr>
          <w:rFonts w:ascii="Verdana" w:eastAsia="Verdana" w:hAnsi="Verdana" w:cs="Verdana"/>
        </w:rPr>
        <w:t>у наредног дана од дана објављивања у „Службеном гласнику Републике Србије”.</w:t>
      </w:r>
    </w:p>
    <w:p w:rsidR="00B87DDC" w:rsidRDefault="00A92E22">
      <w:pPr>
        <w:spacing w:line="210" w:lineRule="atLeast"/>
        <w:jc w:val="right"/>
      </w:pPr>
      <w:r>
        <w:rPr>
          <w:rFonts w:ascii="Verdana" w:eastAsia="Verdana" w:hAnsi="Verdana" w:cs="Verdana"/>
        </w:rPr>
        <w:t>05 број 110-00-551/2004-04</w:t>
      </w:r>
    </w:p>
    <w:p w:rsidR="00B87DDC" w:rsidRDefault="00A92E22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14. јануара 2005. године</w:t>
      </w:r>
    </w:p>
    <w:p w:rsidR="00B87DDC" w:rsidRDefault="00A92E22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:rsidR="00B87DDC" w:rsidRDefault="00A92E22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Млађан Динкић</w:t>
      </w:r>
      <w:r>
        <w:rPr>
          <w:rFonts w:ascii="Verdana" w:eastAsia="Verdana" w:hAnsi="Verdana" w:cs="Verdana"/>
        </w:rPr>
        <w:t>, с.р.</w:t>
      </w:r>
    </w:p>
    <w:p w:rsidR="00B87DDC" w:rsidRDefault="00A92E2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ОДРЕДБЕ КОЈЕ НИСУ УНЕТЕ У "ПРЕЧИШЋЕН ТЕКСТ" ПРАВИЛНИКА</w:t>
      </w:r>
    </w:p>
    <w:p w:rsidR="00B87DDC" w:rsidRDefault="00A92E22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Правилник о изменама и допунам</w:t>
      </w:r>
      <w:r>
        <w:rPr>
          <w:rFonts w:ascii="Verdana" w:eastAsia="Verdana" w:hAnsi="Verdana" w:cs="Verdana"/>
          <w:i/>
        </w:rPr>
        <w:t>а Правилника о садржини, врсти података и начину вођења регистра произвођача алкохолних пића: "Службени гласник РС", број 86/2017-28</w:t>
      </w:r>
    </w:p>
    <w:p w:rsidR="00B87DDC" w:rsidRDefault="00A92E2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8.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Лице које на дан ступања на снагу овог правилника врши прераду, пржење, паковање, као и друге са њима повезане радњ</w:t>
      </w:r>
      <w:r>
        <w:rPr>
          <w:rFonts w:ascii="Verdana" w:eastAsia="Verdana" w:hAnsi="Verdana" w:cs="Verdana"/>
          <w:b/>
        </w:rPr>
        <w:t>е које се врше у сврху производње кафе у смислу члана 1а тачка 1) Закона о акцизама („Службени гласник РС”, бр. 22/01, 73/01, 80/02, 43/03, 72/03, 43/04, 55/04, 135/04, 46/05, 101/05 – др. закон, 61/07, 5/09, 31/09, 101/10, 43/11, 101/11, 93/12, 119/12, 47</w:t>
      </w:r>
      <w:r>
        <w:rPr>
          <w:rFonts w:ascii="Verdana" w:eastAsia="Verdana" w:hAnsi="Verdana" w:cs="Verdana"/>
          <w:b/>
        </w:rPr>
        <w:t>/13, 68/14 – др. закон, 142/14, 55/15, 103/15 и 108/16), дужно је да се најкасније до 31. децембра 2017. године упише у Регистар произвођача кафе који се води у Пореској управи – Централи у складу са овим правилником.</w:t>
      </w:r>
    </w:p>
    <w:p w:rsidR="00B87DDC" w:rsidRDefault="00A92E2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9.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lastRenderedPageBreak/>
        <w:t>Произвођач алкохолног пића кој</w:t>
      </w:r>
      <w:r>
        <w:rPr>
          <w:rFonts w:ascii="Verdana" w:eastAsia="Verdana" w:hAnsi="Verdana" w:cs="Verdana"/>
          <w:b/>
        </w:rPr>
        <w:t xml:space="preserve">и је на дан ступања на снагу овог правилника уписан у Регисар произвођача алкохолног пића, који се води у складу са Правилником о садржини, врсти података и начину вођења регистра произвођача алкохолних пића („Службени гласник РС”, број 3/05), дужан је да </w:t>
      </w:r>
      <w:r>
        <w:rPr>
          <w:rFonts w:ascii="Verdana" w:eastAsia="Verdana" w:hAnsi="Verdana" w:cs="Verdana"/>
          <w:b/>
        </w:rPr>
        <w:t>у року од 60 дана од дана ступања на снагу овог правилника достави Пореској управи – Централи одговарајућу документацију о расположивим капацитетима за шестомесечну производњу алкохолних пића и оверену изјаву законског заступника правног лица, односно пред</w:t>
      </w:r>
      <w:r>
        <w:rPr>
          <w:rFonts w:ascii="Verdana" w:eastAsia="Verdana" w:hAnsi="Verdana" w:cs="Verdana"/>
          <w:b/>
        </w:rPr>
        <w:t>узетника – произвођача алкохолног пића, дату под пуном кривичном и материјалном одговорношћу, о расположивим производним капацитетима за шестомесечну производњу алкохолних пића.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Пореска управа – Централа, преко надлежне организационе јединице Пореске управ</w:t>
      </w:r>
      <w:r>
        <w:rPr>
          <w:rFonts w:ascii="Verdana" w:eastAsia="Verdana" w:hAnsi="Verdana" w:cs="Verdana"/>
          <w:b/>
        </w:rPr>
        <w:t xml:space="preserve">е, у року од 60 дана од дана достављана документације из става 1. овог члана, врши проверу података у вези са расположивим капацитетима. 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Пореска управа – Централа по службеној дужности покренуће поступак за брисање произвођача алкохолног пића из Регистра произвођача алкохолног пића који се води у складу са Правилником о садржини, врсти података и начину вођења регистра произвођача алкохолни</w:t>
      </w:r>
      <w:r>
        <w:rPr>
          <w:rFonts w:ascii="Verdana" w:eastAsia="Verdana" w:hAnsi="Verdana" w:cs="Verdana"/>
          <w:b/>
        </w:rPr>
        <w:t>х пића („Службени гласник РС”, број 3/05), уколико у поступку провере испуњености услова у смислу овог члана утврди да подаци о расположивим, капацитетима за шестомесечну производњу алкохолних пића не одговарају чињеничном стању.</w:t>
      </w:r>
    </w:p>
    <w:p w:rsidR="00B87DDC" w:rsidRDefault="00A92E2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10.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Овај правилник ст</w:t>
      </w:r>
      <w:r>
        <w:rPr>
          <w:rFonts w:ascii="Verdana" w:eastAsia="Verdana" w:hAnsi="Verdana" w:cs="Verdana"/>
          <w:b/>
        </w:rPr>
        <w:t>упа на снагу осмог дана од дана објављивања у „Службеном гласнику Републике Србије”.</w:t>
      </w:r>
    </w:p>
    <w:p w:rsidR="00B87DDC" w:rsidRDefault="00A92E22">
      <w:pPr>
        <w:spacing w:line="210" w:lineRule="atLeast"/>
        <w:jc w:val="center"/>
      </w:pPr>
      <w:r>
        <w:rPr>
          <w:rFonts w:ascii="Verdana" w:eastAsia="Verdana" w:hAnsi="Verdana" w:cs="Verdana"/>
          <w:i/>
        </w:rPr>
        <w:t>Правилник о изменама Правилника о садржини, врсти података и начину вођења регистра произвођача алкохолних пића: "Службени гласник РС", број 3/2025-141</w:t>
      </w:r>
    </w:p>
    <w:p w:rsidR="00B87DDC" w:rsidRDefault="00A92E2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6.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Пореска упр</w:t>
      </w:r>
      <w:r>
        <w:rPr>
          <w:rFonts w:ascii="Verdana" w:eastAsia="Verdana" w:hAnsi="Verdana" w:cs="Verdana"/>
          <w:b/>
        </w:rPr>
        <w:t>ава – Централа ће садржину регистра произвођача алкохолних пића и кафе из члана 1. Правилника о садржини, врсти података и начину вођења регистра произвођача алкохолних пића и кафе („Службени гласник РС”, бр. 3/05 и 86/17), ускладити са одредбама овог прав</w:t>
      </w:r>
      <w:r>
        <w:rPr>
          <w:rFonts w:ascii="Verdana" w:eastAsia="Verdana" w:hAnsi="Verdana" w:cs="Verdana"/>
          <w:b/>
        </w:rPr>
        <w:t>илика.</w:t>
      </w:r>
    </w:p>
    <w:p w:rsidR="00B87DDC" w:rsidRDefault="00A92E2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Члан 7.</w:t>
      </w:r>
    </w:p>
    <w:p w:rsidR="00B87DDC" w:rsidRDefault="00A92E22">
      <w:pPr>
        <w:spacing w:line="210" w:lineRule="atLeast"/>
      </w:pPr>
      <w:r>
        <w:rPr>
          <w:rFonts w:ascii="Verdana" w:eastAsia="Verdana" w:hAnsi="Verdana" w:cs="Verdana"/>
          <w:b/>
        </w:rPr>
        <w:t>Овај правилник ступа на снагу осмог дана од дана објављивања у „Службеном гласнику Републике Србије”.</w:t>
      </w:r>
    </w:p>
    <w:sectPr w:rsidR="00B87DDC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DC"/>
    <w:rsid w:val="00A92E22"/>
    <w:rsid w:val="00B8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60274D-99B8-425D-AAA3-E2CF219C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2025-01-13T12:21:00Z</dcterms:created>
  <dcterms:modified xsi:type="dcterms:W3CDTF">2025-01-13T12:21:00Z</dcterms:modified>
</cp:coreProperties>
</file>